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3DE5" w14:textId="77777777" w:rsidR="00907898" w:rsidRPr="00907898" w:rsidRDefault="00907898" w:rsidP="00907898">
      <w:pPr>
        <w:spacing w:after="0" w:line="240" w:lineRule="auto"/>
        <w:rPr>
          <w:rFonts w:ascii="Times New Roman" w:eastAsia="Times New Roman" w:hAnsi="Times New Roman" w:cs="Times New Roman"/>
          <w:color w:val="0000FF"/>
          <w:sz w:val="24"/>
          <w:szCs w:val="24"/>
          <w:u w:val="single"/>
          <w:lang w:eastAsia="de-DE"/>
        </w:rPr>
      </w:pPr>
      <w:r w:rsidRPr="00907898">
        <w:rPr>
          <w:rFonts w:ascii="Times New Roman" w:eastAsia="Times New Roman" w:hAnsi="Times New Roman" w:cs="Times New Roman"/>
          <w:noProof/>
          <w:color w:val="000000"/>
          <w:sz w:val="24"/>
          <w:szCs w:val="24"/>
          <w:bdr w:val="single" w:sz="2" w:space="0" w:color="000000" w:frame="1"/>
          <w:lang w:eastAsia="de-DE"/>
        </w:rPr>
        <w:drawing>
          <wp:anchor distT="0" distB="0" distL="114300" distR="114300" simplePos="0" relativeHeight="251658240" behindDoc="0" locked="0" layoutInCell="1" allowOverlap="1" wp14:anchorId="6A983E5E" wp14:editId="6D9D8891">
            <wp:simplePos x="0" y="0"/>
            <wp:positionH relativeFrom="column">
              <wp:posOffset>4615180</wp:posOffset>
            </wp:positionH>
            <wp:positionV relativeFrom="paragraph">
              <wp:posOffset>-842645</wp:posOffset>
            </wp:positionV>
            <wp:extent cx="1914525" cy="1224915"/>
            <wp:effectExtent l="0" t="0" r="9525" b="0"/>
            <wp:wrapNone/>
            <wp:docPr id="1" name="Picture 1" descr="https://lh4.googleusercontent.com/csJFAShswHKTJDQMLwgE5Wu8KswzogHspbQnfualewm_iwPmMSFcHphCX5PKOfs3jKYGkiwBJkD_rOJkyubeWnbu4d0FukYHqrgSTiPCmO-gu7BGL7BAZ-FIx6ZnGKpIK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csJFAShswHKTJDQMLwgE5Wu8KswzogHspbQnfualewm_iwPmMSFcHphCX5PKOfs3jKYGkiwBJkD_rOJkyubeWnbu4d0FukYHqrgSTiPCmO-gu7BGL7BAZ-FIx6ZnGKpIKQ=s8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224915"/>
                    </a:xfrm>
                    <a:prstGeom prst="rect">
                      <a:avLst/>
                    </a:prstGeom>
                    <a:noFill/>
                    <a:ln>
                      <a:noFill/>
                    </a:ln>
                  </pic:spPr>
                </pic:pic>
              </a:graphicData>
            </a:graphic>
          </wp:anchor>
        </w:drawing>
      </w:r>
      <w:r w:rsidRPr="00907898">
        <w:rPr>
          <w:rFonts w:ascii="Times New Roman" w:eastAsia="Times New Roman" w:hAnsi="Times New Roman" w:cs="Times New Roman"/>
          <w:sz w:val="24"/>
          <w:szCs w:val="24"/>
          <w:lang w:eastAsia="de-DE"/>
        </w:rPr>
        <w:fldChar w:fldCharType="begin"/>
      </w:r>
      <w:r w:rsidRPr="00907898">
        <w:rPr>
          <w:rFonts w:ascii="Times New Roman" w:eastAsia="Times New Roman" w:hAnsi="Times New Roman" w:cs="Times New Roman"/>
          <w:sz w:val="24"/>
          <w:szCs w:val="24"/>
          <w:lang w:eastAsia="de-DE"/>
        </w:rPr>
        <w:instrText xml:space="preserve"> HYPERLINK "https://drive.google.com?usp=docs_web" </w:instrText>
      </w:r>
      <w:r w:rsidRPr="00907898">
        <w:rPr>
          <w:rFonts w:ascii="Times New Roman" w:eastAsia="Times New Roman" w:hAnsi="Times New Roman" w:cs="Times New Roman"/>
          <w:sz w:val="24"/>
          <w:szCs w:val="24"/>
          <w:lang w:eastAsia="de-DE"/>
        </w:rPr>
        <w:fldChar w:fldCharType="separate"/>
      </w:r>
    </w:p>
    <w:p w14:paraId="161F1F49" w14:textId="77777777" w:rsidR="00907898" w:rsidRPr="00907898" w:rsidRDefault="00907898" w:rsidP="00907898">
      <w:pPr>
        <w:spacing w:after="0" w:line="240" w:lineRule="auto"/>
        <w:rPr>
          <w:rFonts w:ascii="Times New Roman" w:eastAsia="Times New Roman" w:hAnsi="Times New Roman" w:cs="Times New Roman"/>
          <w:sz w:val="24"/>
          <w:szCs w:val="24"/>
          <w:lang w:eastAsia="de-DE"/>
        </w:rPr>
      </w:pPr>
      <w:r w:rsidRPr="00907898">
        <w:rPr>
          <w:rFonts w:ascii="Times New Roman" w:eastAsia="Times New Roman" w:hAnsi="Times New Roman" w:cs="Times New Roman"/>
          <w:sz w:val="24"/>
          <w:szCs w:val="24"/>
          <w:lang w:eastAsia="de-DE"/>
        </w:rPr>
        <w:fldChar w:fldCharType="end"/>
      </w:r>
    </w:p>
    <w:p w14:paraId="4F2B9102" w14:textId="77777777" w:rsidR="00907898" w:rsidRPr="00907898" w:rsidRDefault="00907898" w:rsidP="00907898">
      <w:pPr>
        <w:shd w:val="clear" w:color="auto" w:fill="FFFFFF"/>
        <w:spacing w:after="0" w:line="240" w:lineRule="auto"/>
        <w:jc w:val="center"/>
        <w:rPr>
          <w:rFonts w:ascii="Times New Roman" w:eastAsia="Times New Roman" w:hAnsi="Times New Roman" w:cs="Times New Roman"/>
          <w:color w:val="000000"/>
          <w:sz w:val="24"/>
          <w:szCs w:val="24"/>
          <w:lang w:eastAsia="de-DE"/>
        </w:rPr>
      </w:pPr>
      <w:r w:rsidRPr="00907898">
        <w:rPr>
          <w:rFonts w:ascii="Calibri" w:eastAsia="Times New Roman" w:hAnsi="Calibri" w:cs="Calibri"/>
          <w:b/>
          <w:bCs/>
          <w:color w:val="000000"/>
          <w:sz w:val="24"/>
          <w:szCs w:val="24"/>
          <w:u w:val="single"/>
          <w:lang w:eastAsia="de-DE"/>
        </w:rPr>
        <w:t>Gesundheitsschutz- und</w:t>
      </w:r>
      <w:r w:rsidRPr="00907898">
        <w:rPr>
          <w:rFonts w:eastAsia="Times New Roman" w:cs="Arial"/>
          <w:color w:val="000000"/>
          <w:lang w:eastAsia="de-DE"/>
        </w:rPr>
        <w:t> </w:t>
      </w:r>
      <w:r w:rsidRPr="00907898">
        <w:rPr>
          <w:rFonts w:ascii="Calibri" w:eastAsia="Times New Roman" w:hAnsi="Calibri" w:cs="Calibri"/>
          <w:b/>
          <w:bCs/>
          <w:color w:val="000000"/>
          <w:sz w:val="24"/>
          <w:szCs w:val="24"/>
          <w:u w:val="single"/>
          <w:lang w:eastAsia="de-DE"/>
        </w:rPr>
        <w:t>Hygienekonzept</w:t>
      </w:r>
    </w:p>
    <w:p w14:paraId="5566DD75" w14:textId="77777777" w:rsidR="00907898" w:rsidRPr="00907898" w:rsidRDefault="00907898" w:rsidP="00907898">
      <w:pPr>
        <w:shd w:val="clear" w:color="auto" w:fill="FFFFFF"/>
        <w:spacing w:after="0" w:line="240" w:lineRule="auto"/>
        <w:jc w:val="center"/>
        <w:rPr>
          <w:rFonts w:ascii="Times New Roman" w:eastAsia="Times New Roman" w:hAnsi="Times New Roman" w:cs="Times New Roman"/>
          <w:color w:val="000000"/>
          <w:sz w:val="24"/>
          <w:szCs w:val="24"/>
          <w:lang w:eastAsia="de-DE"/>
        </w:rPr>
      </w:pPr>
      <w:r w:rsidRPr="00907898">
        <w:rPr>
          <w:rFonts w:ascii="Calibri" w:eastAsia="Times New Roman" w:hAnsi="Calibri" w:cs="Calibri"/>
          <w:b/>
          <w:bCs/>
          <w:color w:val="000000"/>
          <w:sz w:val="24"/>
          <w:szCs w:val="24"/>
          <w:u w:val="single"/>
          <w:lang w:eastAsia="de-DE"/>
        </w:rPr>
        <w:t>der Jugendorganisation Bund Naturschutz in Bayern e.V.</w:t>
      </w:r>
    </w:p>
    <w:p w14:paraId="664AA246" w14:textId="4BAD308C" w:rsidR="00907898" w:rsidRDefault="00907898" w:rsidP="00907898">
      <w:pPr>
        <w:shd w:val="clear" w:color="auto" w:fill="FFFFFF"/>
        <w:spacing w:after="0" w:line="240" w:lineRule="auto"/>
        <w:jc w:val="center"/>
        <w:rPr>
          <w:rFonts w:ascii="Calibri" w:eastAsia="Times New Roman" w:hAnsi="Calibri" w:cs="Calibri"/>
          <w:color w:val="000000"/>
          <w:sz w:val="24"/>
          <w:szCs w:val="24"/>
          <w:u w:val="single"/>
          <w:lang w:eastAsia="de-DE"/>
        </w:rPr>
      </w:pPr>
      <w:r w:rsidRPr="00907898">
        <w:rPr>
          <w:rFonts w:ascii="Calibri" w:eastAsia="Times New Roman" w:hAnsi="Calibri" w:cs="Calibri"/>
          <w:color w:val="000000"/>
          <w:sz w:val="24"/>
          <w:szCs w:val="24"/>
          <w:u w:val="single"/>
          <w:lang w:eastAsia="de-DE"/>
        </w:rPr>
        <w:t xml:space="preserve">Stand: </w:t>
      </w:r>
      <w:r w:rsidR="00055FF5">
        <w:rPr>
          <w:rFonts w:ascii="Calibri" w:eastAsia="Times New Roman" w:hAnsi="Calibri" w:cs="Calibri"/>
          <w:color w:val="000000"/>
          <w:sz w:val="24"/>
          <w:szCs w:val="24"/>
          <w:u w:val="single"/>
          <w:lang w:eastAsia="de-DE"/>
        </w:rPr>
        <w:t>06</w:t>
      </w:r>
      <w:r w:rsidRPr="00907898">
        <w:rPr>
          <w:rFonts w:ascii="Calibri" w:eastAsia="Times New Roman" w:hAnsi="Calibri" w:cs="Calibri"/>
          <w:color w:val="000000"/>
          <w:sz w:val="24"/>
          <w:szCs w:val="24"/>
          <w:u w:val="single"/>
          <w:lang w:eastAsia="de-DE"/>
        </w:rPr>
        <w:t>.0</w:t>
      </w:r>
      <w:r w:rsidR="00A03433">
        <w:rPr>
          <w:rFonts w:ascii="Calibri" w:eastAsia="Times New Roman" w:hAnsi="Calibri" w:cs="Calibri"/>
          <w:color w:val="000000"/>
          <w:sz w:val="24"/>
          <w:szCs w:val="24"/>
          <w:u w:val="single"/>
          <w:lang w:eastAsia="de-DE"/>
        </w:rPr>
        <w:t>9</w:t>
      </w:r>
      <w:r w:rsidRPr="00907898">
        <w:rPr>
          <w:rFonts w:ascii="Calibri" w:eastAsia="Times New Roman" w:hAnsi="Calibri" w:cs="Calibri"/>
          <w:color w:val="000000"/>
          <w:sz w:val="24"/>
          <w:szCs w:val="24"/>
          <w:u w:val="single"/>
          <w:lang w:eastAsia="de-DE"/>
        </w:rPr>
        <w:t>.21</w:t>
      </w:r>
    </w:p>
    <w:p w14:paraId="5840504A" w14:textId="77777777" w:rsidR="00907898" w:rsidRPr="00907898" w:rsidRDefault="00907898" w:rsidP="00907898">
      <w:pPr>
        <w:shd w:val="clear" w:color="auto" w:fill="FFFFFF"/>
        <w:spacing w:after="0" w:line="240" w:lineRule="auto"/>
        <w:jc w:val="center"/>
        <w:rPr>
          <w:rFonts w:ascii="Times New Roman" w:eastAsia="Times New Roman" w:hAnsi="Times New Roman" w:cs="Times New Roman"/>
          <w:color w:val="000000"/>
          <w:sz w:val="24"/>
          <w:szCs w:val="24"/>
          <w:lang w:eastAsia="de-DE"/>
        </w:rPr>
      </w:pPr>
    </w:p>
    <w:p w14:paraId="36550033" w14:textId="148F3880" w:rsidR="00907898" w:rsidRPr="00907898" w:rsidRDefault="00907898" w:rsidP="00907898">
      <w:pPr>
        <w:shd w:val="clear" w:color="auto" w:fill="FFFFFF"/>
        <w:spacing w:after="0" w:line="240" w:lineRule="auto"/>
        <w:rPr>
          <w:rFonts w:ascii="Times New Roman" w:eastAsia="Times New Roman" w:hAnsi="Times New Roman" w:cs="Times New Roman"/>
          <w:color w:val="000000"/>
          <w:sz w:val="24"/>
          <w:szCs w:val="24"/>
          <w:lang w:eastAsia="de-DE"/>
        </w:rPr>
      </w:pPr>
      <w:r w:rsidRPr="00907898">
        <w:rPr>
          <w:rFonts w:ascii="Calibri" w:eastAsia="Times New Roman" w:hAnsi="Calibri" w:cs="Calibri"/>
          <w:b/>
          <w:bCs/>
          <w:color w:val="000000"/>
          <w:sz w:val="24"/>
          <w:szCs w:val="24"/>
          <w:lang w:eastAsia="de-DE"/>
        </w:rPr>
        <w:t xml:space="preserve">Einleitung: </w:t>
      </w:r>
      <w:r w:rsidRPr="00907898">
        <w:rPr>
          <w:rFonts w:ascii="Calibri" w:eastAsia="Times New Roman" w:hAnsi="Calibri" w:cs="Calibri"/>
          <w:color w:val="000000"/>
          <w:sz w:val="24"/>
          <w:szCs w:val="24"/>
          <w:lang w:eastAsia="de-DE"/>
        </w:rPr>
        <w:t>Dieses Konz</w:t>
      </w:r>
      <w:bookmarkStart w:id="0" w:name="_GoBack"/>
      <w:bookmarkEnd w:id="0"/>
      <w:r w:rsidRPr="00907898">
        <w:rPr>
          <w:rFonts w:ascii="Calibri" w:eastAsia="Times New Roman" w:hAnsi="Calibri" w:cs="Calibri"/>
          <w:color w:val="000000"/>
          <w:sz w:val="24"/>
          <w:szCs w:val="24"/>
          <w:lang w:eastAsia="de-DE"/>
        </w:rPr>
        <w:t>ept ist als Handlungsgrundlage für alle ehren- und hauptamtlich</w:t>
      </w:r>
      <w:r w:rsidR="00A41486">
        <w:rPr>
          <w:rFonts w:ascii="Calibri" w:eastAsia="Times New Roman" w:hAnsi="Calibri" w:cs="Calibri"/>
          <w:color w:val="000000"/>
          <w:sz w:val="24"/>
          <w:szCs w:val="24"/>
          <w:lang w:eastAsia="de-DE"/>
        </w:rPr>
        <w:t>en</w:t>
      </w:r>
      <w:r w:rsidRPr="00907898">
        <w:rPr>
          <w:rFonts w:ascii="Calibri" w:eastAsia="Times New Roman" w:hAnsi="Calibri" w:cs="Calibri"/>
          <w:color w:val="000000"/>
          <w:sz w:val="24"/>
          <w:szCs w:val="24"/>
          <w:lang w:eastAsia="de-DE"/>
        </w:rPr>
        <w:t xml:space="preserve"> Aktive</w:t>
      </w:r>
      <w:r w:rsidR="00A41486">
        <w:rPr>
          <w:rFonts w:ascii="Calibri" w:eastAsia="Times New Roman" w:hAnsi="Calibri" w:cs="Calibri"/>
          <w:color w:val="000000"/>
          <w:sz w:val="24"/>
          <w:szCs w:val="24"/>
          <w:lang w:eastAsia="de-DE"/>
        </w:rPr>
        <w:t>n</w:t>
      </w:r>
      <w:r w:rsidRPr="00907898">
        <w:rPr>
          <w:rFonts w:ascii="Calibri" w:eastAsia="Times New Roman" w:hAnsi="Calibri" w:cs="Calibri"/>
          <w:color w:val="000000"/>
          <w:sz w:val="24"/>
          <w:szCs w:val="24"/>
          <w:lang w:eastAsia="de-DE"/>
        </w:rPr>
        <w:t xml:space="preserve"> bei Veranstaltungen der Jugendorganisation Bund Naturschutz in Bayern erstellt. Ein neues JBN </w:t>
      </w:r>
      <w:hyperlink r:id="rId6" w:history="1">
        <w:r w:rsidRPr="00907898">
          <w:rPr>
            <w:rFonts w:ascii="Calibri" w:eastAsia="Times New Roman" w:hAnsi="Calibri" w:cs="Calibri"/>
            <w:color w:val="0000FF"/>
            <w:sz w:val="24"/>
            <w:szCs w:val="24"/>
            <w:u w:val="single"/>
            <w:lang w:eastAsia="de-DE"/>
          </w:rPr>
          <w:t>Gesundheitsschutz- und Hygienekonzept</w:t>
        </w:r>
      </w:hyperlink>
      <w:r w:rsidRPr="00907898">
        <w:rPr>
          <w:rFonts w:ascii="Calibri" w:eastAsia="Times New Roman" w:hAnsi="Calibri" w:cs="Calibri"/>
          <w:color w:val="000000"/>
          <w:sz w:val="24"/>
          <w:szCs w:val="24"/>
          <w:lang w:eastAsia="de-DE"/>
        </w:rPr>
        <w:t xml:space="preserve"> gilt für die Kindergruppen. </w:t>
      </w:r>
    </w:p>
    <w:p w14:paraId="75F56BC8" w14:textId="160E87CB" w:rsidR="00925570" w:rsidRPr="00907898" w:rsidRDefault="00907898" w:rsidP="00925570">
      <w:pPr>
        <w:shd w:val="clear" w:color="auto" w:fill="FFFFFF"/>
        <w:spacing w:after="0" w:line="240" w:lineRule="auto"/>
        <w:rPr>
          <w:rFonts w:ascii="Times New Roman" w:eastAsia="Times New Roman" w:hAnsi="Times New Roman" w:cs="Times New Roman"/>
          <w:color w:val="000000"/>
          <w:sz w:val="24"/>
          <w:szCs w:val="24"/>
          <w:lang w:eastAsia="de-DE"/>
        </w:rPr>
      </w:pPr>
      <w:r w:rsidRPr="00907898">
        <w:rPr>
          <w:rFonts w:ascii="Calibri" w:eastAsia="Times New Roman" w:hAnsi="Calibri" w:cs="Calibri"/>
          <w:color w:val="000000"/>
          <w:sz w:val="24"/>
          <w:szCs w:val="24"/>
          <w:lang w:eastAsia="de-DE"/>
        </w:rPr>
        <w:t xml:space="preserve">Für eine alltagstaugliche Handhabung sind die Regeln möglichst kurz gefasst, eine ausführliche Erläuterung ist auf der </w:t>
      </w:r>
      <w:hyperlink r:id="rId7" w:history="1">
        <w:r w:rsidRPr="00925570">
          <w:rPr>
            <w:rStyle w:val="Hyperlink"/>
            <w:rFonts w:ascii="Calibri" w:eastAsia="Times New Roman" w:hAnsi="Calibri" w:cs="Calibri"/>
            <w:sz w:val="24"/>
            <w:szCs w:val="24"/>
            <w:lang w:eastAsia="de-DE"/>
          </w:rPr>
          <w:t>Homepage</w:t>
        </w:r>
      </w:hyperlink>
      <w:r w:rsidRPr="00907898">
        <w:rPr>
          <w:rFonts w:ascii="Calibri" w:eastAsia="Times New Roman" w:hAnsi="Calibri" w:cs="Calibri"/>
          <w:color w:val="000000"/>
          <w:sz w:val="24"/>
          <w:szCs w:val="24"/>
          <w:lang w:eastAsia="de-DE"/>
        </w:rPr>
        <w:t xml:space="preserve"> des BJR zu finden</w:t>
      </w:r>
      <w:r w:rsidR="00925570">
        <w:rPr>
          <w:rFonts w:ascii="Calibri" w:eastAsia="Times New Roman" w:hAnsi="Calibri" w:cs="Calibri"/>
          <w:color w:val="000000"/>
          <w:sz w:val="24"/>
          <w:szCs w:val="24"/>
          <w:lang w:eastAsia="de-DE"/>
        </w:rPr>
        <w:t xml:space="preserve">. </w:t>
      </w:r>
      <w:r w:rsidR="00925570" w:rsidRPr="00907898">
        <w:rPr>
          <w:rFonts w:ascii="Times New Roman" w:eastAsia="Times New Roman" w:hAnsi="Times New Roman" w:cs="Times New Roman"/>
          <w:color w:val="000000"/>
          <w:sz w:val="24"/>
          <w:szCs w:val="24"/>
          <w:lang w:eastAsia="de-DE"/>
        </w:rPr>
        <w:t xml:space="preserve"> </w:t>
      </w:r>
    </w:p>
    <w:p w14:paraId="6334CDE4" w14:textId="55773D92" w:rsidR="00907898" w:rsidRPr="00907898" w:rsidRDefault="00907898" w:rsidP="00907898">
      <w:pPr>
        <w:shd w:val="clear" w:color="auto" w:fill="FFFFFF"/>
        <w:spacing w:after="0" w:line="240" w:lineRule="auto"/>
        <w:rPr>
          <w:rFonts w:ascii="Times New Roman" w:eastAsia="Times New Roman" w:hAnsi="Times New Roman" w:cs="Times New Roman"/>
          <w:color w:val="000000"/>
          <w:sz w:val="24"/>
          <w:szCs w:val="24"/>
          <w:lang w:eastAsia="de-DE"/>
        </w:rPr>
      </w:pPr>
    </w:p>
    <w:p w14:paraId="7BCB95F1" w14:textId="6A4ECF99" w:rsidR="00907898" w:rsidRDefault="00907898" w:rsidP="00907898">
      <w:pPr>
        <w:shd w:val="clear" w:color="auto" w:fill="FFFFFF"/>
        <w:spacing w:after="0" w:line="240" w:lineRule="auto"/>
        <w:rPr>
          <w:rFonts w:ascii="Calibri" w:eastAsia="Times New Roman" w:hAnsi="Calibri" w:cs="Calibri"/>
          <w:color w:val="000000"/>
          <w:sz w:val="24"/>
          <w:szCs w:val="24"/>
          <w:lang w:eastAsia="de-DE"/>
        </w:rPr>
      </w:pPr>
      <w:r w:rsidRPr="00907898">
        <w:rPr>
          <w:rFonts w:ascii="Calibri" w:eastAsia="Times New Roman" w:hAnsi="Calibri" w:cs="Calibri"/>
          <w:color w:val="000000"/>
          <w:sz w:val="24"/>
          <w:szCs w:val="24"/>
          <w:lang w:eastAsia="de-DE"/>
        </w:rPr>
        <w:t>Jugendarbeit lebt vom gegenseitigen Vertrauen und der persönlichen Nähe. Wir bitten alle Verantwortlichen die Inhalte des Konzeptes zu beachten und umzusetzen. Für Rückfragen bei Planung und Durchführung von Veranstaltungen stehen alle Mitarbeiter der Landesstelle gerne zur Verfügung.</w:t>
      </w:r>
    </w:p>
    <w:p w14:paraId="6C7F18FD" w14:textId="77777777" w:rsidR="006E0BFB" w:rsidRDefault="006E0BFB" w:rsidP="00907898">
      <w:pPr>
        <w:shd w:val="clear" w:color="auto" w:fill="FFFFFF"/>
        <w:spacing w:after="0" w:line="240" w:lineRule="auto"/>
        <w:rPr>
          <w:rFonts w:ascii="Calibri" w:eastAsia="Times New Roman" w:hAnsi="Calibri" w:cs="Calibri"/>
          <w:color w:val="000000"/>
          <w:sz w:val="24"/>
          <w:szCs w:val="24"/>
          <w:lang w:eastAsia="de-DE"/>
        </w:rPr>
      </w:pPr>
    </w:p>
    <w:p w14:paraId="4F41068F" w14:textId="77777777" w:rsidR="000B58F7" w:rsidRPr="00907898" w:rsidRDefault="000B58F7" w:rsidP="000B58F7">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lang w:eastAsia="de-DE"/>
        </w:rPr>
      </w:pPr>
      <w:r w:rsidRPr="00907898">
        <w:rPr>
          <w:rFonts w:ascii="Calibri" w:eastAsia="Times New Roman" w:hAnsi="Calibri" w:cs="Calibri"/>
          <w:b/>
          <w:bCs/>
          <w:color w:val="000000"/>
          <w:sz w:val="24"/>
          <w:szCs w:val="24"/>
          <w:u w:val="single"/>
          <w:lang w:eastAsia="de-DE"/>
        </w:rPr>
        <w:t>Grundsätzlich</w:t>
      </w:r>
      <w:r w:rsidRPr="00907898">
        <w:rPr>
          <w:rFonts w:ascii="Calibri" w:eastAsia="Times New Roman" w:hAnsi="Calibri" w:cs="Calibri"/>
          <w:b/>
          <w:bCs/>
          <w:color w:val="000000"/>
          <w:sz w:val="24"/>
          <w:szCs w:val="24"/>
          <w:u w:val="single"/>
          <w:lang w:eastAsia="de-DE"/>
        </w:rPr>
        <w:br/>
      </w:r>
    </w:p>
    <w:p w14:paraId="4664ACDC" w14:textId="1FEA6676" w:rsidR="000B58F7" w:rsidRPr="00055FF5" w:rsidRDefault="000B58F7" w:rsidP="000B58F7">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de-DE"/>
        </w:rPr>
      </w:pPr>
      <w:r w:rsidRPr="00907898">
        <w:rPr>
          <w:rFonts w:ascii="Calibri" w:eastAsia="Times New Roman" w:hAnsi="Calibri" w:cs="Calibri"/>
          <w:color w:val="000000"/>
          <w:sz w:val="24"/>
          <w:szCs w:val="24"/>
          <w:lang w:eastAsia="de-DE"/>
        </w:rPr>
        <w:t>Personen, die COVID 19 kompatible Symptome (v. respiratorische Symptome jeder Schwere, unspezifische Allgemeinsymptome, Geruchs- und/oder Geschmacksbeeinträchtigungen) und/oder nachweislichen Kontakt zu COVID-19-Erkrankten innerhalb der letzten 14 Tage hatten, können an Veranstaltungen nicht teilnehmen.</w:t>
      </w:r>
    </w:p>
    <w:p w14:paraId="077EB68B" w14:textId="6284FC2C" w:rsidR="006E0BFB" w:rsidRPr="00CC6F3E" w:rsidRDefault="006E0BFB" w:rsidP="003E3F3E">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CC6F3E">
        <w:rPr>
          <w:rFonts w:ascii="Calibri" w:eastAsia="Times New Roman" w:hAnsi="Calibri" w:cs="Calibri"/>
          <w:color w:val="000000"/>
          <w:sz w:val="24"/>
          <w:szCs w:val="24"/>
          <w:lang w:eastAsia="de-DE"/>
        </w:rPr>
        <w:t>Die 7-Tage-Inzidenz spielt praktisch keine Rolle mehr. Maßgeblich ist jetzt die sogenannte</w:t>
      </w:r>
      <w:r w:rsidR="00D956CD">
        <w:rPr>
          <w:rFonts w:ascii="Calibri" w:eastAsia="Times New Roman" w:hAnsi="Calibri" w:cs="Calibri"/>
          <w:color w:val="000000"/>
          <w:sz w:val="24"/>
          <w:szCs w:val="24"/>
          <w:lang w:eastAsia="de-DE"/>
        </w:rPr>
        <w:t xml:space="preserve"> landesweit geltende</w:t>
      </w:r>
      <w:r w:rsidRPr="00CC6F3E">
        <w:rPr>
          <w:rFonts w:ascii="Calibri" w:eastAsia="Times New Roman" w:hAnsi="Calibri" w:cs="Calibri"/>
          <w:color w:val="000000"/>
          <w:sz w:val="24"/>
          <w:szCs w:val="24"/>
          <w:lang w:eastAsia="de-DE"/>
        </w:rPr>
        <w:t xml:space="preserve"> </w:t>
      </w:r>
      <w:hyperlink r:id="rId8" w:history="1">
        <w:r w:rsidRPr="00A333E7">
          <w:rPr>
            <w:rStyle w:val="Hyperlink"/>
            <w:rFonts w:ascii="Calibri" w:eastAsia="Times New Roman" w:hAnsi="Calibri" w:cs="Calibri"/>
            <w:sz w:val="24"/>
            <w:szCs w:val="24"/>
            <w:lang w:eastAsia="de-DE"/>
          </w:rPr>
          <w:t>Krankenhausampel</w:t>
        </w:r>
      </w:hyperlink>
      <w:r w:rsidRPr="00CC6F3E">
        <w:rPr>
          <w:rFonts w:ascii="Calibri" w:eastAsia="Times New Roman" w:hAnsi="Calibri" w:cs="Calibri"/>
          <w:color w:val="000000"/>
          <w:sz w:val="24"/>
          <w:szCs w:val="24"/>
          <w:lang w:eastAsia="de-DE"/>
        </w:rPr>
        <w:t xml:space="preserve">. Wenn diese ein bestimmtes Maß erreicht (gelb, rot), werden zusätzliche Maßnahmen getroffen. </w:t>
      </w:r>
      <w:r w:rsidR="00CC6F3E" w:rsidRPr="00CC6F3E">
        <w:rPr>
          <w:rFonts w:ascii="Calibri" w:eastAsia="Times New Roman" w:hAnsi="Calibri" w:cs="Calibri"/>
          <w:color w:val="000000"/>
          <w:sz w:val="24"/>
          <w:szCs w:val="24"/>
          <w:lang w:eastAsia="de-DE"/>
        </w:rPr>
        <w:t xml:space="preserve">Wenn dies relevant wird, wird dieses Konzept aktualisiert. </w:t>
      </w:r>
      <w:r w:rsidRPr="00CC6F3E">
        <w:rPr>
          <w:rFonts w:ascii="Calibri" w:eastAsia="Times New Roman" w:hAnsi="Calibri" w:cs="Calibri"/>
          <w:color w:val="000000"/>
          <w:sz w:val="24"/>
          <w:szCs w:val="24"/>
          <w:lang w:eastAsia="de-DE"/>
        </w:rPr>
        <w:t xml:space="preserve">Aktuell ist die Ampel </w:t>
      </w:r>
      <w:r w:rsidR="00D956CD">
        <w:rPr>
          <w:rFonts w:ascii="Calibri" w:eastAsia="Times New Roman" w:hAnsi="Calibri" w:cs="Calibri"/>
          <w:color w:val="000000"/>
          <w:sz w:val="24"/>
          <w:szCs w:val="24"/>
          <w:lang w:eastAsia="de-DE"/>
        </w:rPr>
        <w:t xml:space="preserve">in Bayern </w:t>
      </w:r>
      <w:r w:rsidRPr="00CC6F3E">
        <w:rPr>
          <w:rFonts w:ascii="Calibri" w:eastAsia="Times New Roman" w:hAnsi="Calibri" w:cs="Calibri"/>
          <w:color w:val="000000"/>
          <w:sz w:val="24"/>
          <w:szCs w:val="24"/>
          <w:lang w:eastAsia="de-DE"/>
        </w:rPr>
        <w:t>auf „</w:t>
      </w:r>
      <w:hyperlink r:id="rId9" w:history="1">
        <w:r w:rsidRPr="00A333E7">
          <w:rPr>
            <w:rStyle w:val="Hyperlink"/>
            <w:rFonts w:ascii="Calibri" w:eastAsia="Times New Roman" w:hAnsi="Calibri" w:cs="Calibri"/>
            <w:sz w:val="24"/>
            <w:szCs w:val="24"/>
            <w:lang w:eastAsia="de-DE"/>
          </w:rPr>
          <w:t>grün</w:t>
        </w:r>
      </w:hyperlink>
      <w:r w:rsidRPr="00CC6F3E">
        <w:rPr>
          <w:rFonts w:ascii="Calibri" w:eastAsia="Times New Roman" w:hAnsi="Calibri" w:cs="Calibri"/>
          <w:color w:val="000000"/>
          <w:sz w:val="24"/>
          <w:szCs w:val="24"/>
          <w:lang w:eastAsia="de-DE"/>
        </w:rPr>
        <w:t xml:space="preserve">“. </w:t>
      </w:r>
    </w:p>
    <w:p w14:paraId="7E697D3A" w14:textId="1FB14E2D" w:rsidR="00055FF5" w:rsidRPr="006E0BFB" w:rsidRDefault="006E0BFB"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Es gibt keine</w:t>
      </w:r>
      <w:r w:rsidR="00055FF5" w:rsidRPr="006E0BFB">
        <w:rPr>
          <w:rFonts w:ascii="Calibri" w:eastAsia="Times New Roman" w:hAnsi="Calibri" w:cs="Calibri"/>
          <w:color w:val="000000"/>
          <w:sz w:val="24"/>
          <w:szCs w:val="24"/>
          <w:lang w:eastAsia="de-DE"/>
        </w:rPr>
        <w:t xml:space="preserve"> Personenobergrenzen für private Kontakte und kleinere Veranstaltungen (&lt;1000 Personen).</w:t>
      </w:r>
    </w:p>
    <w:p w14:paraId="341BCEEB" w14:textId="29DDD215" w:rsidR="006104B8" w:rsidRDefault="006104B8" w:rsidP="00907898">
      <w:pPr>
        <w:shd w:val="clear" w:color="auto" w:fill="FFFFFF"/>
        <w:spacing w:after="0" w:line="240" w:lineRule="auto"/>
        <w:ind w:left="720"/>
        <w:rPr>
          <w:rFonts w:ascii="Times New Roman" w:eastAsia="Times New Roman" w:hAnsi="Times New Roman" w:cs="Times New Roman"/>
          <w:color w:val="000000"/>
          <w:sz w:val="24"/>
          <w:szCs w:val="24"/>
          <w:lang w:eastAsia="de-DE"/>
        </w:rPr>
      </w:pPr>
    </w:p>
    <w:p w14:paraId="349CFDA9" w14:textId="79AC7D09" w:rsidR="006104B8" w:rsidRPr="006E0BFB" w:rsidRDefault="006104B8" w:rsidP="006E0BFB">
      <w:pPr>
        <w:numPr>
          <w:ilvl w:val="0"/>
          <w:numId w:val="2"/>
        </w:numPr>
        <w:shd w:val="clear" w:color="auto" w:fill="FFFFFF"/>
        <w:spacing w:after="0" w:line="240" w:lineRule="auto"/>
        <w:ind w:left="360"/>
        <w:rPr>
          <w:rFonts w:ascii="Calibri" w:eastAsia="Times New Roman" w:hAnsi="Calibri" w:cs="Calibri"/>
          <w:b/>
          <w:bCs/>
          <w:color w:val="000000"/>
          <w:sz w:val="24"/>
          <w:szCs w:val="24"/>
          <w:u w:val="single"/>
          <w:lang w:eastAsia="de-DE"/>
        </w:rPr>
      </w:pPr>
      <w:r w:rsidRPr="006E0BFB">
        <w:rPr>
          <w:rFonts w:ascii="Calibri" w:eastAsia="Times New Roman" w:hAnsi="Calibri" w:cs="Calibri"/>
          <w:b/>
          <w:bCs/>
          <w:color w:val="000000"/>
          <w:sz w:val="24"/>
          <w:szCs w:val="24"/>
          <w:u w:val="single"/>
          <w:lang w:eastAsia="de-DE"/>
        </w:rPr>
        <w:t>Gruppenstunde, Sitzungen oder anderes Treffen mit absehbarem Personenkreis (ohne Übernachtung):</w:t>
      </w:r>
      <w:r w:rsidR="006E0BFB">
        <w:rPr>
          <w:rFonts w:ascii="Calibri" w:eastAsia="Times New Roman" w:hAnsi="Calibri" w:cs="Calibri"/>
          <w:b/>
          <w:bCs/>
          <w:color w:val="000000"/>
          <w:sz w:val="24"/>
          <w:szCs w:val="24"/>
          <w:u w:val="single"/>
          <w:lang w:eastAsia="de-DE"/>
        </w:rPr>
        <w:br/>
      </w:r>
    </w:p>
    <w:p w14:paraId="05BC0CA6" w14:textId="77777777" w:rsidR="006104B8" w:rsidRPr="006E0BFB"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Draußen keine Maske und kein 3G-Nachweis</w:t>
      </w:r>
    </w:p>
    <w:p w14:paraId="1A3DDE06" w14:textId="3E25E3D2" w:rsidR="006104B8" w:rsidRPr="006E0BFB" w:rsidRDefault="006104B8" w:rsidP="00D956CD">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Drinnen mit Maske (am Platz bei 1,5 Metern Abstand ohne Maske) und mit 3G-Nachweis</w:t>
      </w:r>
      <w:r w:rsidR="004319CE">
        <w:rPr>
          <w:rFonts w:ascii="Calibri" w:eastAsia="Times New Roman" w:hAnsi="Calibri" w:cs="Calibri"/>
          <w:color w:val="000000"/>
          <w:sz w:val="24"/>
          <w:szCs w:val="24"/>
          <w:lang w:eastAsia="de-DE"/>
        </w:rPr>
        <w:t xml:space="preserve"> ab einer 7-Tages-Inzidenz von über 35</w:t>
      </w:r>
      <w:r w:rsidRPr="006E0BFB">
        <w:rPr>
          <w:rFonts w:ascii="Calibri" w:eastAsia="Times New Roman" w:hAnsi="Calibri" w:cs="Calibri"/>
          <w:color w:val="000000"/>
          <w:sz w:val="24"/>
          <w:szCs w:val="24"/>
          <w:lang w:eastAsia="de-DE"/>
        </w:rPr>
        <w:t xml:space="preserve"> </w:t>
      </w:r>
      <w:r w:rsidR="00D956CD" w:rsidRPr="00D956CD">
        <w:rPr>
          <w:rFonts w:ascii="Calibri" w:eastAsia="Times New Roman" w:hAnsi="Calibri" w:cs="Calibri"/>
          <w:color w:val="000000"/>
          <w:sz w:val="24"/>
          <w:szCs w:val="24"/>
          <w:lang w:eastAsia="de-DE"/>
        </w:rPr>
        <w:t xml:space="preserve">im Landkreis bzw. der kreisfreien Stadt </w:t>
      </w:r>
      <w:r w:rsidRPr="006E0BFB">
        <w:rPr>
          <w:rFonts w:ascii="Calibri" w:eastAsia="Times New Roman" w:hAnsi="Calibri" w:cs="Calibri"/>
          <w:color w:val="000000"/>
          <w:sz w:val="24"/>
          <w:szCs w:val="24"/>
          <w:lang w:eastAsia="de-DE"/>
        </w:rPr>
        <w:t>(</w:t>
      </w:r>
      <w:r w:rsidR="00D956CD">
        <w:rPr>
          <w:rFonts w:ascii="Calibri" w:eastAsia="Times New Roman" w:hAnsi="Calibri" w:cs="Calibri"/>
          <w:color w:val="000000"/>
          <w:sz w:val="24"/>
          <w:szCs w:val="24"/>
          <w:lang w:eastAsia="de-DE"/>
        </w:rPr>
        <w:t xml:space="preserve">d.h. Personen müssen geimpft, genesen oder getestet sein, </w:t>
      </w:r>
      <w:r w:rsidRPr="006E0BFB">
        <w:rPr>
          <w:rFonts w:ascii="Calibri" w:eastAsia="Times New Roman" w:hAnsi="Calibri" w:cs="Calibri"/>
          <w:color w:val="000000"/>
          <w:sz w:val="24"/>
          <w:szCs w:val="24"/>
          <w:lang w:eastAsia="de-DE"/>
        </w:rPr>
        <w:t>Ausnahme: Getestete Personen stehen Kinder bis zum sechsten Geburtstag, noch nicht eingeschulte Kinder sowie Schüler</w:t>
      </w:r>
      <w:r w:rsidR="006E0BFB">
        <w:rPr>
          <w:rFonts w:ascii="Calibri" w:eastAsia="Times New Roman" w:hAnsi="Calibri" w:cs="Calibri"/>
          <w:color w:val="000000"/>
          <w:sz w:val="24"/>
          <w:szCs w:val="24"/>
          <w:lang w:eastAsia="de-DE"/>
        </w:rPr>
        <w:t>*</w:t>
      </w:r>
      <w:r w:rsidRPr="006E0BFB">
        <w:rPr>
          <w:rFonts w:ascii="Calibri" w:eastAsia="Times New Roman" w:hAnsi="Calibri" w:cs="Calibri"/>
          <w:color w:val="000000"/>
          <w:sz w:val="24"/>
          <w:szCs w:val="24"/>
          <w:lang w:eastAsia="de-DE"/>
        </w:rPr>
        <w:t>innen, die regelmäßigen Testungen im Rahmen des Schulbesuchs unterliegen</w:t>
      </w:r>
      <w:r w:rsidR="004319CE">
        <w:rPr>
          <w:rFonts w:ascii="Calibri" w:eastAsia="Times New Roman" w:hAnsi="Calibri" w:cs="Calibri"/>
          <w:color w:val="000000"/>
          <w:sz w:val="24"/>
          <w:szCs w:val="24"/>
          <w:lang w:eastAsia="de-DE"/>
        </w:rPr>
        <w:t xml:space="preserve"> (</w:t>
      </w:r>
      <w:r w:rsidR="00D956CD">
        <w:rPr>
          <w:rFonts w:ascii="Calibri" w:eastAsia="Times New Roman" w:hAnsi="Calibri" w:cs="Calibri"/>
          <w:color w:val="000000"/>
          <w:sz w:val="24"/>
          <w:szCs w:val="24"/>
          <w:lang w:eastAsia="de-DE"/>
        </w:rPr>
        <w:t xml:space="preserve">gilt </w:t>
      </w:r>
      <w:r w:rsidR="004319CE">
        <w:rPr>
          <w:rFonts w:ascii="Calibri" w:eastAsia="Times New Roman" w:hAnsi="Calibri" w:cs="Calibri"/>
          <w:color w:val="000000"/>
          <w:sz w:val="24"/>
          <w:szCs w:val="24"/>
          <w:lang w:eastAsia="de-DE"/>
        </w:rPr>
        <w:t>auch in den Ferien)</w:t>
      </w:r>
      <w:r w:rsidRPr="006E0BFB">
        <w:rPr>
          <w:rFonts w:ascii="Calibri" w:eastAsia="Times New Roman" w:hAnsi="Calibri" w:cs="Calibri"/>
          <w:color w:val="000000"/>
          <w:sz w:val="24"/>
          <w:szCs w:val="24"/>
          <w:lang w:eastAsia="de-DE"/>
        </w:rPr>
        <w:t>, gleich.)</w:t>
      </w:r>
    </w:p>
    <w:p w14:paraId="527B5BFA" w14:textId="77777777" w:rsidR="006104B8" w:rsidRPr="006E0BFB"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Kein individuelles Infektionsschutzkonzept erforderlich (unter 100 Personen)</w:t>
      </w:r>
    </w:p>
    <w:p w14:paraId="618470D1" w14:textId="6945AB8B" w:rsidR="006104B8" w:rsidRPr="006E0BFB"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 xml:space="preserve">Keine Kontaktverfolgung notwendig </w:t>
      </w:r>
      <w:r w:rsidR="006E0BFB">
        <w:rPr>
          <w:rFonts w:ascii="Calibri" w:eastAsia="Times New Roman" w:hAnsi="Calibri" w:cs="Calibri"/>
          <w:color w:val="000000"/>
          <w:sz w:val="24"/>
          <w:szCs w:val="24"/>
          <w:lang w:eastAsia="de-DE"/>
        </w:rPr>
        <w:br/>
      </w:r>
    </w:p>
    <w:p w14:paraId="3C948DF9" w14:textId="30D2D547" w:rsidR="006104B8" w:rsidRPr="006E0BFB" w:rsidRDefault="006104B8" w:rsidP="006E0BFB">
      <w:pPr>
        <w:numPr>
          <w:ilvl w:val="0"/>
          <w:numId w:val="2"/>
        </w:numPr>
        <w:shd w:val="clear" w:color="auto" w:fill="FFFFFF"/>
        <w:spacing w:after="0" w:line="240" w:lineRule="auto"/>
        <w:ind w:left="360"/>
        <w:rPr>
          <w:rFonts w:ascii="Calibri" w:eastAsia="Times New Roman" w:hAnsi="Calibri" w:cs="Calibri"/>
          <w:b/>
          <w:bCs/>
          <w:color w:val="000000"/>
          <w:sz w:val="24"/>
          <w:szCs w:val="24"/>
          <w:u w:val="single"/>
          <w:lang w:eastAsia="de-DE"/>
        </w:rPr>
      </w:pPr>
      <w:r w:rsidRPr="006E0BFB">
        <w:rPr>
          <w:rFonts w:ascii="Calibri" w:eastAsia="Times New Roman" w:hAnsi="Calibri" w:cs="Calibri"/>
          <w:b/>
          <w:bCs/>
          <w:color w:val="000000"/>
          <w:sz w:val="24"/>
          <w:szCs w:val="24"/>
          <w:u w:val="single"/>
          <w:lang w:eastAsia="de-DE"/>
        </w:rPr>
        <w:t>Veranstaltungen mit Übernachtung:</w:t>
      </w:r>
      <w:r w:rsidR="006E0BFB">
        <w:rPr>
          <w:rFonts w:ascii="Calibri" w:eastAsia="Times New Roman" w:hAnsi="Calibri" w:cs="Calibri"/>
          <w:b/>
          <w:bCs/>
          <w:color w:val="000000"/>
          <w:sz w:val="24"/>
          <w:szCs w:val="24"/>
          <w:u w:val="single"/>
          <w:lang w:eastAsia="de-DE"/>
        </w:rPr>
        <w:br/>
      </w:r>
    </w:p>
    <w:p w14:paraId="35F1BC0A" w14:textId="1C57DFA2" w:rsidR="000B58F7" w:rsidRPr="000B58F7"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 xml:space="preserve">3G-Nachweis bei Ankunft und alle 72 Stunden (Ausnahme: Getesteten Personen stehen Kinder bis zum sechsten Geburtstag, noch nicht eingeschulte Kinder sowie </w:t>
      </w:r>
      <w:r w:rsidRPr="006E0BFB">
        <w:rPr>
          <w:rFonts w:ascii="Calibri" w:eastAsia="Times New Roman" w:hAnsi="Calibri" w:cs="Calibri"/>
          <w:color w:val="000000"/>
          <w:sz w:val="24"/>
          <w:szCs w:val="24"/>
          <w:lang w:eastAsia="de-DE"/>
        </w:rPr>
        <w:lastRenderedPageBreak/>
        <w:t>Schüler</w:t>
      </w:r>
      <w:r w:rsidR="006E0BFB">
        <w:rPr>
          <w:rFonts w:ascii="Calibri" w:eastAsia="Times New Roman" w:hAnsi="Calibri" w:cs="Calibri"/>
          <w:color w:val="000000"/>
          <w:sz w:val="24"/>
          <w:szCs w:val="24"/>
          <w:lang w:eastAsia="de-DE"/>
        </w:rPr>
        <w:t>*</w:t>
      </w:r>
      <w:r w:rsidRPr="006E0BFB">
        <w:rPr>
          <w:rFonts w:ascii="Calibri" w:eastAsia="Times New Roman" w:hAnsi="Calibri" w:cs="Calibri"/>
          <w:color w:val="000000"/>
          <w:sz w:val="24"/>
          <w:szCs w:val="24"/>
          <w:lang w:eastAsia="de-DE"/>
        </w:rPr>
        <w:t>innen, die regelmäßigen Testungen im Rahmen des Schulbesuchs unterliegen, gleich.)</w:t>
      </w:r>
      <w:r w:rsidR="000B58F7" w:rsidRPr="006E0BFB">
        <w:rPr>
          <w:rFonts w:ascii="Calibri" w:eastAsia="Times New Roman" w:hAnsi="Calibri" w:cs="Calibri"/>
          <w:color w:val="000000"/>
          <w:sz w:val="24"/>
          <w:szCs w:val="24"/>
          <w:lang w:eastAsia="de-DE"/>
        </w:rPr>
        <w:br/>
      </w:r>
      <w:r w:rsidR="000B58F7" w:rsidRPr="006E0BFB">
        <w:rPr>
          <w:rFonts w:ascii="Calibri" w:eastAsia="Times New Roman" w:hAnsi="Calibri" w:cs="Calibri"/>
          <w:color w:val="000000"/>
          <w:sz w:val="24"/>
          <w:szCs w:val="24"/>
          <w:lang w:eastAsia="de-DE"/>
        </w:rPr>
        <w:br/>
        <w:t>E</w:t>
      </w:r>
      <w:r w:rsidR="000B58F7" w:rsidRPr="000B58F7">
        <w:rPr>
          <w:rFonts w:ascii="Calibri" w:eastAsia="Times New Roman" w:hAnsi="Calibri" w:cs="Calibri"/>
          <w:color w:val="000000"/>
          <w:sz w:val="24"/>
          <w:szCs w:val="24"/>
          <w:lang w:eastAsia="de-DE"/>
        </w:rPr>
        <w:t xml:space="preserve">s </w:t>
      </w:r>
      <w:r w:rsidR="000B58F7" w:rsidRPr="006E0BFB">
        <w:rPr>
          <w:rFonts w:ascii="Calibri" w:eastAsia="Times New Roman" w:hAnsi="Calibri" w:cs="Calibri"/>
          <w:color w:val="000000"/>
          <w:sz w:val="24"/>
          <w:szCs w:val="24"/>
          <w:lang w:eastAsia="de-DE"/>
        </w:rPr>
        <w:t xml:space="preserve">gibt </w:t>
      </w:r>
      <w:r w:rsidR="000B58F7" w:rsidRPr="000B58F7">
        <w:rPr>
          <w:rFonts w:ascii="Calibri" w:eastAsia="Times New Roman" w:hAnsi="Calibri" w:cs="Calibri"/>
          <w:color w:val="000000"/>
          <w:sz w:val="24"/>
          <w:szCs w:val="24"/>
          <w:lang w:eastAsia="de-DE"/>
        </w:rPr>
        <w:t xml:space="preserve">für den Testnachweis nach wie vor drei verschiedene Möglichkeiten: </w:t>
      </w:r>
      <w:r w:rsidR="000B58F7" w:rsidRPr="006E0BFB">
        <w:rPr>
          <w:rFonts w:ascii="Calibri" w:eastAsia="Times New Roman" w:hAnsi="Calibri" w:cs="Calibri"/>
          <w:color w:val="000000"/>
          <w:sz w:val="24"/>
          <w:szCs w:val="24"/>
          <w:lang w:eastAsia="de-DE"/>
        </w:rPr>
        <w:t xml:space="preserve">(1) </w:t>
      </w:r>
      <w:r w:rsidR="000B58F7" w:rsidRPr="000B58F7">
        <w:rPr>
          <w:rFonts w:ascii="Calibri" w:eastAsia="Times New Roman" w:hAnsi="Calibri" w:cs="Calibri"/>
          <w:color w:val="000000"/>
          <w:sz w:val="24"/>
          <w:szCs w:val="24"/>
          <w:lang w:eastAsia="de-DE"/>
        </w:rPr>
        <w:t>Ein PCR-Test</w:t>
      </w:r>
      <w:r w:rsidR="000B58F7" w:rsidRPr="006E0BFB">
        <w:rPr>
          <w:rFonts w:ascii="Calibri" w:eastAsia="Times New Roman" w:hAnsi="Calibri" w:cs="Calibri"/>
          <w:color w:val="000000"/>
          <w:sz w:val="24"/>
          <w:szCs w:val="24"/>
          <w:lang w:eastAsia="de-DE"/>
        </w:rPr>
        <w:t>, der vor höchstens 48 Stunden durchgeführt wurde, (2) e</w:t>
      </w:r>
      <w:r w:rsidR="000B58F7" w:rsidRPr="000B58F7">
        <w:rPr>
          <w:rFonts w:ascii="Calibri" w:eastAsia="Times New Roman" w:hAnsi="Calibri" w:cs="Calibri"/>
          <w:color w:val="000000"/>
          <w:sz w:val="24"/>
          <w:szCs w:val="24"/>
          <w:lang w:eastAsia="de-DE"/>
        </w:rPr>
        <w:t>in</w:t>
      </w:r>
      <w:r w:rsidR="000B58F7" w:rsidRPr="006E0BFB">
        <w:rPr>
          <w:rFonts w:ascii="Calibri" w:eastAsia="Times New Roman" w:hAnsi="Calibri" w:cs="Calibri"/>
          <w:color w:val="000000"/>
          <w:sz w:val="24"/>
          <w:szCs w:val="24"/>
          <w:lang w:eastAsia="de-DE"/>
        </w:rPr>
        <w:t xml:space="preserve"> </w:t>
      </w:r>
      <w:r w:rsidR="000B58F7" w:rsidRPr="000B58F7">
        <w:rPr>
          <w:rFonts w:ascii="Calibri" w:eastAsia="Times New Roman" w:hAnsi="Calibri" w:cs="Calibri"/>
          <w:color w:val="000000"/>
          <w:sz w:val="24"/>
          <w:szCs w:val="24"/>
          <w:lang w:eastAsia="de-DE"/>
        </w:rPr>
        <w:t>Antigentest, der vor höchstens 24 Stunden durchgeführt wurde</w:t>
      </w:r>
      <w:r w:rsidR="000B58F7" w:rsidRPr="006E0BFB">
        <w:rPr>
          <w:rFonts w:ascii="Calibri" w:eastAsia="Times New Roman" w:hAnsi="Calibri" w:cs="Calibri"/>
          <w:color w:val="000000"/>
          <w:sz w:val="24"/>
          <w:szCs w:val="24"/>
          <w:lang w:eastAsia="de-DE"/>
        </w:rPr>
        <w:t>, (3) e</w:t>
      </w:r>
      <w:r w:rsidR="000B58F7" w:rsidRPr="000B58F7">
        <w:rPr>
          <w:rFonts w:ascii="Calibri" w:eastAsia="Times New Roman" w:hAnsi="Calibri" w:cs="Calibri"/>
          <w:color w:val="000000"/>
          <w:sz w:val="24"/>
          <w:szCs w:val="24"/>
          <w:lang w:eastAsia="de-DE"/>
        </w:rPr>
        <w:t>in zugelassener, unter Aufsicht vorgenommener Antigentest zur Eigenanwendung durch Laien (Selbsttest), der vor höchstens 24 Stunden durchgeführt wurde.</w:t>
      </w:r>
      <w:r w:rsidR="003A012C">
        <w:rPr>
          <w:rFonts w:ascii="Calibri" w:eastAsia="Times New Roman" w:hAnsi="Calibri" w:cs="Calibri"/>
          <w:color w:val="000000"/>
          <w:sz w:val="24"/>
          <w:szCs w:val="24"/>
          <w:lang w:eastAsia="de-DE"/>
        </w:rPr>
        <w:br/>
      </w:r>
    </w:p>
    <w:p w14:paraId="0DC43BC0" w14:textId="77777777" w:rsidR="00055FF5" w:rsidRPr="006E0BFB"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Draußen keine Maske</w:t>
      </w:r>
    </w:p>
    <w:p w14:paraId="4CDC6983" w14:textId="41B9BE3F" w:rsidR="000B58F7" w:rsidRPr="006E0BFB"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Drinnen mit Maske (am Platz bei 1,5 Metern Abstand und beim Essen am Tisch ohne Maske)</w:t>
      </w:r>
    </w:p>
    <w:p w14:paraId="23EBD9CD" w14:textId="068F91E3" w:rsidR="006104B8" w:rsidRPr="006E0BFB"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Kontaktverfolgung notwendig</w:t>
      </w:r>
      <w:r w:rsidR="000B58F7" w:rsidRPr="006E0BFB">
        <w:rPr>
          <w:rFonts w:ascii="Calibri" w:eastAsia="Times New Roman" w:hAnsi="Calibri" w:cs="Calibri"/>
          <w:color w:val="000000"/>
          <w:sz w:val="24"/>
          <w:szCs w:val="24"/>
          <w:lang w:eastAsia="de-DE"/>
        </w:rPr>
        <w:t xml:space="preserve"> </w:t>
      </w:r>
      <w:r w:rsidR="000B58F7" w:rsidRPr="000B58F7">
        <w:rPr>
          <w:rFonts w:ascii="Calibri" w:eastAsia="Times New Roman" w:hAnsi="Calibri" w:cs="Calibri"/>
          <w:color w:val="000000"/>
          <w:sz w:val="24"/>
          <w:szCs w:val="24"/>
          <w:lang w:eastAsia="de-DE"/>
        </w:rPr>
        <w:t>(Namen und Vornamen, und Telefonnummer, E-Mail-Adresse oder Anschrift).</w:t>
      </w:r>
    </w:p>
    <w:p w14:paraId="2A0F503C" w14:textId="1970F522" w:rsidR="006104B8" w:rsidRPr="006E0BFB" w:rsidRDefault="006104B8" w:rsidP="006E0BFB">
      <w:pPr>
        <w:pStyle w:val="Listenabsatz"/>
        <w:numPr>
          <w:ilvl w:val="0"/>
          <w:numId w:val="3"/>
        </w:numPr>
        <w:shd w:val="clear" w:color="auto" w:fill="FFFFFF"/>
        <w:spacing w:after="0" w:line="240" w:lineRule="auto"/>
        <w:rPr>
          <w:rFonts w:ascii="Calibri" w:eastAsia="Times New Roman" w:hAnsi="Calibri" w:cs="Calibri"/>
          <w:color w:val="000000"/>
          <w:sz w:val="24"/>
          <w:szCs w:val="24"/>
          <w:lang w:eastAsia="de-DE"/>
        </w:rPr>
      </w:pPr>
      <w:r w:rsidRPr="006E0BFB">
        <w:rPr>
          <w:rFonts w:ascii="Calibri" w:eastAsia="Times New Roman" w:hAnsi="Calibri" w:cs="Calibri"/>
          <w:color w:val="000000"/>
          <w:sz w:val="24"/>
          <w:szCs w:val="24"/>
          <w:lang w:eastAsia="de-DE"/>
        </w:rPr>
        <w:t>Infektionsschutzkonzept für das Angebot nur notwendig, wenn mehr als 100 Personen (Teilnehmende, Betreuer</w:t>
      </w:r>
      <w:r w:rsidR="003A012C">
        <w:rPr>
          <w:rFonts w:ascii="Calibri" w:eastAsia="Times New Roman" w:hAnsi="Calibri" w:cs="Calibri"/>
          <w:color w:val="000000"/>
          <w:sz w:val="24"/>
          <w:szCs w:val="24"/>
          <w:lang w:eastAsia="de-DE"/>
        </w:rPr>
        <w:t>*</w:t>
      </w:r>
      <w:r w:rsidRPr="006E0BFB">
        <w:rPr>
          <w:rFonts w:ascii="Calibri" w:eastAsia="Times New Roman" w:hAnsi="Calibri" w:cs="Calibri"/>
          <w:color w:val="000000"/>
          <w:sz w:val="24"/>
          <w:szCs w:val="24"/>
          <w:lang w:eastAsia="de-DE"/>
        </w:rPr>
        <w:t>innen und andere Helfer</w:t>
      </w:r>
      <w:r w:rsidR="003A012C">
        <w:rPr>
          <w:rFonts w:ascii="Calibri" w:eastAsia="Times New Roman" w:hAnsi="Calibri" w:cs="Calibri"/>
          <w:color w:val="000000"/>
          <w:sz w:val="24"/>
          <w:szCs w:val="24"/>
          <w:lang w:eastAsia="de-DE"/>
        </w:rPr>
        <w:t>*</w:t>
      </w:r>
      <w:r w:rsidRPr="006E0BFB">
        <w:rPr>
          <w:rFonts w:ascii="Calibri" w:eastAsia="Times New Roman" w:hAnsi="Calibri" w:cs="Calibri"/>
          <w:color w:val="000000"/>
          <w:sz w:val="24"/>
          <w:szCs w:val="24"/>
          <w:lang w:eastAsia="de-DE"/>
        </w:rPr>
        <w:t>innen) teilnehmen. Allerdings muss das Infektionsschutzkonzept der Übernachtungseinrichtung beachtet werden.</w:t>
      </w:r>
      <w:r w:rsidR="003A012C">
        <w:rPr>
          <w:rFonts w:ascii="Calibri" w:eastAsia="Times New Roman" w:hAnsi="Calibri" w:cs="Calibri"/>
          <w:color w:val="000000"/>
          <w:sz w:val="24"/>
          <w:szCs w:val="24"/>
          <w:lang w:eastAsia="de-DE"/>
        </w:rPr>
        <w:br/>
      </w:r>
    </w:p>
    <w:p w14:paraId="7DC8097F" w14:textId="77777777" w:rsidR="00907898" w:rsidRPr="00907898" w:rsidRDefault="00907898" w:rsidP="003A012C">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lang w:eastAsia="de-DE"/>
        </w:rPr>
      </w:pPr>
      <w:r w:rsidRPr="00907898">
        <w:rPr>
          <w:rFonts w:ascii="Calibri" w:eastAsia="Times New Roman" w:hAnsi="Calibri" w:cs="Calibri"/>
          <w:b/>
          <w:bCs/>
          <w:color w:val="000000"/>
          <w:sz w:val="24"/>
          <w:szCs w:val="24"/>
          <w:u w:val="single"/>
          <w:lang w:eastAsia="de-DE"/>
        </w:rPr>
        <w:t>Anreise </w:t>
      </w:r>
      <w:r w:rsidRPr="00907898">
        <w:rPr>
          <w:rFonts w:ascii="Calibri" w:eastAsia="Times New Roman" w:hAnsi="Calibri" w:cs="Calibri"/>
          <w:b/>
          <w:bCs/>
          <w:color w:val="000000"/>
          <w:sz w:val="24"/>
          <w:szCs w:val="24"/>
          <w:u w:val="single"/>
          <w:lang w:eastAsia="de-DE"/>
        </w:rPr>
        <w:br/>
      </w:r>
    </w:p>
    <w:p w14:paraId="274F57D7" w14:textId="02EA851E" w:rsidR="00CC6F3E" w:rsidRPr="00CC6F3E" w:rsidRDefault="00CC6F3E" w:rsidP="00CC6F3E">
      <w:pPr>
        <w:numPr>
          <w:ilvl w:val="0"/>
          <w:numId w:val="9"/>
        </w:numPr>
        <w:shd w:val="clear" w:color="auto" w:fill="FFFFFF"/>
        <w:spacing w:after="0" w:line="240" w:lineRule="auto"/>
        <w:rPr>
          <w:rFonts w:ascii="Calibri" w:eastAsia="Times New Roman" w:hAnsi="Calibri" w:cs="Calibri"/>
          <w:color w:val="000000"/>
          <w:sz w:val="24"/>
          <w:szCs w:val="24"/>
          <w:lang w:eastAsia="de-DE"/>
        </w:rPr>
      </w:pPr>
      <w:r w:rsidRPr="00CC6F3E">
        <w:rPr>
          <w:rFonts w:ascii="Calibri" w:eastAsia="Times New Roman" w:hAnsi="Calibri" w:cs="Calibri"/>
          <w:color w:val="000000"/>
          <w:sz w:val="24"/>
          <w:szCs w:val="24"/>
          <w:lang w:eastAsia="de-DE"/>
        </w:rPr>
        <w:t>In öffentlichen Verkehrsmitteln besteht Maskenpflicht. In Privatautos und Kleinbussen (9-Sitzer) besteht keine Maskenpflicht.</w:t>
      </w:r>
    </w:p>
    <w:p w14:paraId="5B1A3CF6" w14:textId="77777777" w:rsidR="00907898" w:rsidRPr="00907898" w:rsidRDefault="00907898" w:rsidP="00907898">
      <w:pPr>
        <w:shd w:val="clear" w:color="auto" w:fill="FFFFFF"/>
        <w:spacing w:after="0" w:line="240" w:lineRule="auto"/>
        <w:ind w:left="720"/>
        <w:rPr>
          <w:rFonts w:ascii="Times New Roman" w:eastAsia="Times New Roman" w:hAnsi="Times New Roman" w:cs="Times New Roman"/>
          <w:color w:val="000000"/>
          <w:sz w:val="24"/>
          <w:szCs w:val="24"/>
          <w:lang w:eastAsia="de-DE"/>
        </w:rPr>
      </w:pPr>
    </w:p>
    <w:p w14:paraId="18A17F76" w14:textId="77777777" w:rsidR="00907898" w:rsidRPr="00907898" w:rsidRDefault="00907898" w:rsidP="003A012C">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lang w:eastAsia="de-DE"/>
        </w:rPr>
      </w:pPr>
      <w:r w:rsidRPr="00907898">
        <w:rPr>
          <w:rFonts w:ascii="Calibri" w:eastAsia="Times New Roman" w:hAnsi="Calibri" w:cs="Calibri"/>
          <w:b/>
          <w:bCs/>
          <w:color w:val="000000"/>
          <w:sz w:val="24"/>
          <w:szCs w:val="24"/>
          <w:u w:val="single"/>
          <w:lang w:eastAsia="de-DE"/>
        </w:rPr>
        <w:t>Auf der Veranstaltungen</w:t>
      </w:r>
      <w:r w:rsidRPr="00907898">
        <w:rPr>
          <w:rFonts w:ascii="Calibri" w:eastAsia="Times New Roman" w:hAnsi="Calibri" w:cs="Calibri"/>
          <w:b/>
          <w:bCs/>
          <w:color w:val="000000"/>
          <w:sz w:val="24"/>
          <w:szCs w:val="24"/>
          <w:u w:val="single"/>
          <w:lang w:eastAsia="de-DE"/>
        </w:rPr>
        <w:br/>
      </w:r>
    </w:p>
    <w:p w14:paraId="06A3A065" w14:textId="77777777" w:rsidR="00907898" w:rsidRPr="00907898" w:rsidRDefault="00907898" w:rsidP="0090789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de-DE"/>
        </w:rPr>
      </w:pPr>
      <w:r w:rsidRPr="00907898">
        <w:rPr>
          <w:rFonts w:ascii="Calibri" w:eastAsia="Times New Roman" w:hAnsi="Calibri" w:cs="Calibri"/>
          <w:color w:val="000000"/>
          <w:sz w:val="24"/>
          <w:szCs w:val="24"/>
          <w:lang w:eastAsia="de-DE"/>
        </w:rPr>
        <w:t>Empfehlung: Wenn draußen möglich, dann draußen!</w:t>
      </w:r>
    </w:p>
    <w:p w14:paraId="7B9D897E" w14:textId="77777777" w:rsidR="00907898" w:rsidRPr="00907898" w:rsidRDefault="00907898" w:rsidP="0090789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de-DE"/>
        </w:rPr>
      </w:pPr>
      <w:r w:rsidRPr="00907898">
        <w:rPr>
          <w:rFonts w:ascii="Calibri" w:eastAsia="Times New Roman" w:hAnsi="Calibri" w:cs="Calibri"/>
          <w:color w:val="000000"/>
          <w:sz w:val="24"/>
          <w:szCs w:val="24"/>
          <w:lang w:eastAsia="de-DE"/>
        </w:rPr>
        <w:t>Regelmäßiges Lüften des Veranstaltungsraumes (mindestens 10 Minuten je volle Stunde).  </w:t>
      </w:r>
    </w:p>
    <w:p w14:paraId="65B0AF84" w14:textId="77777777" w:rsidR="00907898" w:rsidRPr="00907898" w:rsidRDefault="00907898" w:rsidP="0090789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de-DE"/>
        </w:rPr>
      </w:pPr>
      <w:r w:rsidRPr="00907898">
        <w:rPr>
          <w:rFonts w:ascii="Calibri" w:eastAsia="Times New Roman" w:hAnsi="Calibri" w:cs="Calibri"/>
          <w:color w:val="000000"/>
          <w:sz w:val="24"/>
          <w:szCs w:val="24"/>
          <w:lang w:eastAsia="de-DE"/>
        </w:rPr>
        <w:t>Auf Methoden mit Körperkontakt verzichten</w:t>
      </w:r>
    </w:p>
    <w:p w14:paraId="31444B40" w14:textId="77777777" w:rsidR="00907898" w:rsidRPr="00907898" w:rsidRDefault="00907898" w:rsidP="00907898">
      <w:pPr>
        <w:shd w:val="clear" w:color="auto" w:fill="FFFFFF"/>
        <w:spacing w:after="0" w:line="240" w:lineRule="auto"/>
        <w:ind w:left="720"/>
        <w:rPr>
          <w:rFonts w:ascii="Times New Roman" w:eastAsia="Times New Roman" w:hAnsi="Times New Roman" w:cs="Times New Roman"/>
          <w:color w:val="000000"/>
          <w:sz w:val="24"/>
          <w:szCs w:val="24"/>
          <w:lang w:eastAsia="de-DE"/>
        </w:rPr>
      </w:pPr>
    </w:p>
    <w:p w14:paraId="2407A740" w14:textId="7E89B63E" w:rsidR="00907898" w:rsidRPr="00A333E7" w:rsidRDefault="00907898" w:rsidP="003A012C">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lang w:eastAsia="de-DE"/>
        </w:rPr>
      </w:pPr>
      <w:r w:rsidRPr="00A333E7">
        <w:rPr>
          <w:rFonts w:ascii="Calibri" w:eastAsia="Times New Roman" w:hAnsi="Calibri" w:cs="Calibri"/>
          <w:b/>
          <w:bCs/>
          <w:color w:val="000000"/>
          <w:sz w:val="24"/>
          <w:szCs w:val="24"/>
          <w:u w:val="single"/>
          <w:lang w:eastAsia="de-DE"/>
        </w:rPr>
        <w:t>Verpflegung</w:t>
      </w:r>
      <w:r w:rsidR="00344388" w:rsidRPr="00A333E7">
        <w:rPr>
          <w:rFonts w:ascii="Calibri" w:eastAsia="Times New Roman" w:hAnsi="Calibri" w:cs="Calibri"/>
          <w:b/>
          <w:bCs/>
          <w:color w:val="000000"/>
          <w:sz w:val="24"/>
          <w:szCs w:val="24"/>
          <w:u w:val="single"/>
          <w:lang w:eastAsia="de-DE"/>
        </w:rPr>
        <w:t xml:space="preserve"> und gemeinsam genutzte Gegenstände </w:t>
      </w:r>
      <w:r w:rsidRPr="00A333E7">
        <w:rPr>
          <w:rFonts w:ascii="Calibri" w:eastAsia="Times New Roman" w:hAnsi="Calibri" w:cs="Calibri"/>
          <w:b/>
          <w:bCs/>
          <w:color w:val="000000"/>
          <w:sz w:val="24"/>
          <w:szCs w:val="24"/>
          <w:u w:val="single"/>
          <w:lang w:eastAsia="de-DE"/>
        </w:rPr>
        <w:br/>
      </w:r>
    </w:p>
    <w:p w14:paraId="4C92FAD5" w14:textId="06941A28" w:rsidR="00907898" w:rsidRPr="00A333E7" w:rsidRDefault="00907898" w:rsidP="0090789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de-DE"/>
        </w:rPr>
      </w:pPr>
      <w:r w:rsidRPr="00A333E7">
        <w:rPr>
          <w:rFonts w:ascii="Calibri" w:eastAsia="Times New Roman" w:hAnsi="Calibri" w:cs="Calibri"/>
          <w:color w:val="000000"/>
          <w:sz w:val="24"/>
          <w:szCs w:val="24"/>
          <w:lang w:eastAsia="de-DE"/>
        </w:rPr>
        <w:t xml:space="preserve">Bei allen Veranstaltungen gilt: wenn Selbstversorgung, festgelegte beauftragte Personen, die das Essen zubereiten und verteilen. Bei der Verteilung sind Maske und Schutzhandschuhe zu tragen. </w:t>
      </w:r>
    </w:p>
    <w:p w14:paraId="054A0757" w14:textId="77777777" w:rsidR="00907898" w:rsidRPr="00907898" w:rsidRDefault="00907898" w:rsidP="00907898">
      <w:pPr>
        <w:shd w:val="clear" w:color="auto" w:fill="FFFFFF"/>
        <w:spacing w:after="0" w:line="240" w:lineRule="auto"/>
        <w:ind w:left="720"/>
        <w:rPr>
          <w:rFonts w:ascii="Times New Roman" w:eastAsia="Times New Roman" w:hAnsi="Times New Roman" w:cs="Times New Roman"/>
          <w:color w:val="000000"/>
          <w:sz w:val="24"/>
          <w:szCs w:val="24"/>
          <w:lang w:eastAsia="de-DE"/>
        </w:rPr>
      </w:pPr>
    </w:p>
    <w:p w14:paraId="04085845" w14:textId="1D78D718" w:rsidR="00907898" w:rsidRPr="003A012C" w:rsidRDefault="00907898" w:rsidP="003A012C">
      <w:pPr>
        <w:numPr>
          <w:ilvl w:val="0"/>
          <w:numId w:val="2"/>
        </w:numPr>
        <w:shd w:val="clear" w:color="auto" w:fill="FFFFFF"/>
        <w:spacing w:after="0" w:line="240" w:lineRule="auto"/>
        <w:ind w:left="360"/>
        <w:rPr>
          <w:rFonts w:ascii="Calibri" w:eastAsia="Times New Roman" w:hAnsi="Calibri" w:cs="Calibri"/>
          <w:b/>
          <w:bCs/>
          <w:color w:val="000000"/>
          <w:sz w:val="24"/>
          <w:szCs w:val="24"/>
          <w:u w:val="single"/>
          <w:lang w:eastAsia="de-DE"/>
        </w:rPr>
      </w:pPr>
      <w:r w:rsidRPr="00907898">
        <w:rPr>
          <w:rFonts w:ascii="Calibri" w:eastAsia="Times New Roman" w:hAnsi="Calibri" w:cs="Calibri"/>
          <w:b/>
          <w:bCs/>
          <w:color w:val="000000"/>
          <w:sz w:val="24"/>
          <w:szCs w:val="24"/>
          <w:u w:val="single"/>
          <w:lang w:eastAsia="de-DE"/>
        </w:rPr>
        <w:t>Infektionsverdacht - Ablauf und Meldung</w:t>
      </w:r>
      <w:r w:rsidR="003A012C">
        <w:rPr>
          <w:rFonts w:ascii="Calibri" w:eastAsia="Times New Roman" w:hAnsi="Calibri" w:cs="Calibri"/>
          <w:b/>
          <w:bCs/>
          <w:color w:val="000000"/>
          <w:sz w:val="24"/>
          <w:szCs w:val="24"/>
          <w:u w:val="single"/>
          <w:lang w:eastAsia="de-DE"/>
        </w:rPr>
        <w:br/>
      </w:r>
    </w:p>
    <w:p w14:paraId="4F2F035E" w14:textId="7E24317E" w:rsidR="00907898" w:rsidRDefault="00907898" w:rsidP="00907898">
      <w:pPr>
        <w:shd w:val="clear" w:color="auto" w:fill="FFFFFF"/>
        <w:spacing w:after="0" w:line="240" w:lineRule="auto"/>
        <w:ind w:left="710"/>
        <w:rPr>
          <w:rFonts w:ascii="Calibri" w:eastAsia="Times New Roman" w:hAnsi="Calibri" w:cs="Calibri"/>
          <w:color w:val="000000"/>
          <w:sz w:val="24"/>
          <w:szCs w:val="24"/>
          <w:lang w:eastAsia="de-DE"/>
        </w:rPr>
      </w:pPr>
      <w:r w:rsidRPr="00907898">
        <w:rPr>
          <w:rFonts w:ascii="Calibri" w:eastAsia="Times New Roman" w:hAnsi="Calibri" w:cs="Calibri"/>
          <w:color w:val="000000"/>
          <w:sz w:val="24"/>
          <w:szCs w:val="24"/>
          <w:lang w:eastAsia="de-DE"/>
        </w:rPr>
        <w:t>Wenn während des Angebots bei Leiter</w:t>
      </w:r>
      <w:r w:rsidR="00105C09">
        <w:rPr>
          <w:rFonts w:ascii="Calibri" w:eastAsia="Times New Roman" w:hAnsi="Calibri" w:cs="Calibri"/>
          <w:color w:val="000000"/>
          <w:sz w:val="24"/>
          <w:szCs w:val="24"/>
          <w:lang w:eastAsia="de-DE"/>
        </w:rPr>
        <w:t>*</w:t>
      </w:r>
      <w:r w:rsidRPr="00907898">
        <w:rPr>
          <w:rFonts w:ascii="Calibri" w:eastAsia="Times New Roman" w:hAnsi="Calibri" w:cs="Calibri"/>
          <w:color w:val="000000"/>
          <w:sz w:val="24"/>
          <w:szCs w:val="24"/>
          <w:lang w:eastAsia="de-DE"/>
        </w:rPr>
        <w:t>innen oder Teilnehmer</w:t>
      </w:r>
      <w:r w:rsidR="00105C09">
        <w:rPr>
          <w:rFonts w:ascii="Calibri" w:eastAsia="Times New Roman" w:hAnsi="Calibri" w:cs="Calibri"/>
          <w:color w:val="000000"/>
          <w:sz w:val="24"/>
          <w:szCs w:val="24"/>
          <w:lang w:eastAsia="de-DE"/>
        </w:rPr>
        <w:t>*</w:t>
      </w:r>
      <w:r w:rsidRPr="00907898">
        <w:rPr>
          <w:rFonts w:ascii="Calibri" w:eastAsia="Times New Roman" w:hAnsi="Calibri" w:cs="Calibri"/>
          <w:color w:val="000000"/>
          <w:sz w:val="24"/>
          <w:szCs w:val="24"/>
          <w:lang w:eastAsia="de-DE"/>
        </w:rPr>
        <w:t>innen ein Verdachtsfall durch positiven Test, Krankheitssymptome oder die Mitteilung des Kontakts zu einem positiv Getesteten erfolgt, müssen unten stehende Maßnahmen ergriffen werden. Um hier Handlungssicherheit zu haben, sollte vorab eine Person bestimmt werden, welche notwendige Entscheidungen trifft und ggf. weitere Maßnahmen und die Meldung an das Gesundheitsamt veranlasst. Wichtig: wenn man als Leiter</w:t>
      </w:r>
      <w:r w:rsidR="00105C09">
        <w:rPr>
          <w:rFonts w:ascii="Calibri" w:eastAsia="Times New Roman" w:hAnsi="Calibri" w:cs="Calibri"/>
          <w:color w:val="000000"/>
          <w:sz w:val="24"/>
          <w:szCs w:val="24"/>
          <w:lang w:eastAsia="de-DE"/>
        </w:rPr>
        <w:t>*</w:t>
      </w:r>
      <w:r w:rsidRPr="00907898">
        <w:rPr>
          <w:rFonts w:ascii="Calibri" w:eastAsia="Times New Roman" w:hAnsi="Calibri" w:cs="Calibri"/>
          <w:color w:val="000000"/>
          <w:sz w:val="24"/>
          <w:szCs w:val="24"/>
          <w:lang w:eastAsia="de-DE"/>
        </w:rPr>
        <w:t>in die Veranstaltung abbrechen muss, dann muss ggf. jemand als Ersatzleiter</w:t>
      </w:r>
      <w:r w:rsidR="00105C09">
        <w:rPr>
          <w:rFonts w:ascii="Calibri" w:eastAsia="Times New Roman" w:hAnsi="Calibri" w:cs="Calibri"/>
          <w:color w:val="000000"/>
          <w:sz w:val="24"/>
          <w:szCs w:val="24"/>
          <w:lang w:eastAsia="de-DE"/>
        </w:rPr>
        <w:t>*</w:t>
      </w:r>
      <w:r w:rsidRPr="00907898">
        <w:rPr>
          <w:rFonts w:ascii="Calibri" w:eastAsia="Times New Roman" w:hAnsi="Calibri" w:cs="Calibri"/>
          <w:color w:val="000000"/>
          <w:sz w:val="24"/>
          <w:szCs w:val="24"/>
          <w:lang w:eastAsia="de-DE"/>
        </w:rPr>
        <w:t>in organisiert werden. Um hier mit Blick auf die Aufsichtspflicht einen Sicherheitspuffer zu haben, sollten Leiter</w:t>
      </w:r>
      <w:r w:rsidR="00105C09">
        <w:rPr>
          <w:rFonts w:ascii="Calibri" w:eastAsia="Times New Roman" w:hAnsi="Calibri" w:cs="Calibri"/>
          <w:color w:val="000000"/>
          <w:sz w:val="24"/>
          <w:szCs w:val="24"/>
          <w:lang w:eastAsia="de-DE"/>
        </w:rPr>
        <w:t>*</w:t>
      </w:r>
      <w:r w:rsidRPr="00907898">
        <w:rPr>
          <w:rFonts w:ascii="Calibri" w:eastAsia="Times New Roman" w:hAnsi="Calibri" w:cs="Calibri"/>
          <w:color w:val="000000"/>
          <w:sz w:val="24"/>
          <w:szCs w:val="24"/>
          <w:lang w:eastAsia="de-DE"/>
        </w:rPr>
        <w:t xml:space="preserve">innen-Betreuungsschlüssel nicht zu knapp </w:t>
      </w:r>
      <w:r w:rsidRPr="00907898">
        <w:rPr>
          <w:rFonts w:ascii="Calibri" w:eastAsia="Times New Roman" w:hAnsi="Calibri" w:cs="Calibri"/>
          <w:color w:val="000000"/>
          <w:sz w:val="24"/>
          <w:szCs w:val="24"/>
          <w:lang w:eastAsia="de-DE"/>
        </w:rPr>
        <w:lastRenderedPageBreak/>
        <w:t>berechnet werden und ggf. von Beginn zusätzliche Personen als Leiter</w:t>
      </w:r>
      <w:r w:rsidR="00105C09">
        <w:rPr>
          <w:rFonts w:ascii="Calibri" w:eastAsia="Times New Roman" w:hAnsi="Calibri" w:cs="Calibri"/>
          <w:color w:val="000000"/>
          <w:sz w:val="24"/>
          <w:szCs w:val="24"/>
          <w:lang w:eastAsia="de-DE"/>
        </w:rPr>
        <w:t>*</w:t>
      </w:r>
      <w:r w:rsidRPr="00907898">
        <w:rPr>
          <w:rFonts w:ascii="Calibri" w:eastAsia="Times New Roman" w:hAnsi="Calibri" w:cs="Calibri"/>
          <w:color w:val="000000"/>
          <w:sz w:val="24"/>
          <w:szCs w:val="24"/>
          <w:lang w:eastAsia="de-DE"/>
        </w:rPr>
        <w:t>innen eingeplant werden.</w:t>
      </w:r>
    </w:p>
    <w:p w14:paraId="59A0FEBE" w14:textId="77777777" w:rsidR="00907898" w:rsidRPr="00907898" w:rsidRDefault="00907898" w:rsidP="00907898">
      <w:pPr>
        <w:shd w:val="clear" w:color="auto" w:fill="FFFFFF"/>
        <w:spacing w:after="0" w:line="240" w:lineRule="auto"/>
        <w:ind w:left="710"/>
        <w:rPr>
          <w:rFonts w:ascii="Times New Roman" w:eastAsia="Times New Roman" w:hAnsi="Times New Roman" w:cs="Times New Roman"/>
          <w:color w:val="000000"/>
          <w:sz w:val="24"/>
          <w:szCs w:val="24"/>
          <w:lang w:eastAsia="de-DE"/>
        </w:rPr>
      </w:pPr>
    </w:p>
    <w:p w14:paraId="1059B7D0" w14:textId="3AF01554" w:rsidR="00907898" w:rsidRPr="00907898" w:rsidRDefault="00907898" w:rsidP="00907898">
      <w:pPr>
        <w:shd w:val="clear" w:color="auto" w:fill="FFFFFF"/>
        <w:spacing w:after="0" w:line="240" w:lineRule="auto"/>
        <w:ind w:left="710"/>
        <w:rPr>
          <w:rFonts w:ascii="Times New Roman" w:eastAsia="Times New Roman" w:hAnsi="Times New Roman" w:cs="Times New Roman"/>
          <w:color w:val="000000"/>
          <w:sz w:val="24"/>
          <w:szCs w:val="24"/>
          <w:lang w:eastAsia="de-DE"/>
        </w:rPr>
      </w:pPr>
      <w:r w:rsidRPr="00907898">
        <w:rPr>
          <w:rFonts w:ascii="Calibri" w:eastAsia="Times New Roman" w:hAnsi="Calibri" w:cs="Calibri"/>
          <w:b/>
          <w:bCs/>
          <w:color w:val="000000"/>
          <w:sz w:val="24"/>
          <w:szCs w:val="24"/>
          <w:u w:val="single"/>
          <w:lang w:eastAsia="de-DE"/>
        </w:rPr>
        <w:t>Positiver Test im Tagesverlauf:</w:t>
      </w:r>
    </w:p>
    <w:p w14:paraId="5CED528B" w14:textId="77777777" w:rsidR="00907898" w:rsidRDefault="00907898" w:rsidP="00907898">
      <w:pPr>
        <w:shd w:val="clear" w:color="auto" w:fill="FFFFFF"/>
        <w:spacing w:after="0" w:line="240" w:lineRule="auto"/>
        <w:ind w:left="710"/>
        <w:rPr>
          <w:rFonts w:ascii="Calibri" w:eastAsia="Times New Roman" w:hAnsi="Calibri" w:cs="Calibri"/>
          <w:color w:val="000000"/>
          <w:sz w:val="24"/>
          <w:szCs w:val="24"/>
          <w:lang w:eastAsia="de-DE"/>
        </w:rPr>
      </w:pPr>
      <w:r w:rsidRPr="00907898">
        <w:rPr>
          <w:rFonts w:ascii="Calibri" w:eastAsia="Times New Roman" w:hAnsi="Calibri" w:cs="Calibri"/>
          <w:color w:val="000000"/>
          <w:sz w:val="24"/>
          <w:szCs w:val="24"/>
          <w:lang w:eastAsia="de-DE"/>
        </w:rPr>
        <w:t>Erhält eine Person ein positives Testergebnis während des Angebots, dann ist diese Person umgehend zu isolieren und das Gesundheitsamt zu informieren. Die Person muss dann die Veranstaltung abbrechen und sich von offizieller Stelle mit einem PCR Test testen lassen. Ob sich die anderen Personen mit Kontakt testen lassen müssen und/oder die Veranstaltung abgebrochen werden muss, entscheidet das Gesundheitsamt. Bei Unsicherheiten über das richtige Handeln, bitte das Gesundheitsamt kontaktieren.</w:t>
      </w:r>
    </w:p>
    <w:p w14:paraId="1784903D" w14:textId="77777777" w:rsidR="00907898" w:rsidRPr="00907898" w:rsidRDefault="00907898" w:rsidP="00907898">
      <w:pPr>
        <w:shd w:val="clear" w:color="auto" w:fill="FFFFFF"/>
        <w:spacing w:after="0" w:line="240" w:lineRule="auto"/>
        <w:ind w:left="710"/>
        <w:rPr>
          <w:rFonts w:ascii="Times New Roman" w:eastAsia="Times New Roman" w:hAnsi="Times New Roman" w:cs="Times New Roman"/>
          <w:color w:val="000000"/>
          <w:sz w:val="24"/>
          <w:szCs w:val="24"/>
          <w:lang w:eastAsia="de-DE"/>
        </w:rPr>
      </w:pPr>
    </w:p>
    <w:p w14:paraId="539E43A9" w14:textId="77777777" w:rsidR="00907898" w:rsidRPr="003A012C" w:rsidRDefault="00907898" w:rsidP="003A012C">
      <w:pPr>
        <w:shd w:val="clear" w:color="auto" w:fill="FFFFFF"/>
        <w:spacing w:after="0" w:line="240" w:lineRule="auto"/>
        <w:ind w:left="710"/>
        <w:rPr>
          <w:rFonts w:ascii="Calibri" w:eastAsia="Times New Roman" w:hAnsi="Calibri" w:cs="Calibri"/>
          <w:b/>
          <w:bCs/>
          <w:color w:val="000000"/>
          <w:sz w:val="24"/>
          <w:szCs w:val="24"/>
          <w:u w:val="single"/>
          <w:lang w:eastAsia="de-DE"/>
        </w:rPr>
      </w:pPr>
      <w:r w:rsidRPr="003A012C">
        <w:rPr>
          <w:rFonts w:ascii="Calibri" w:eastAsia="Times New Roman" w:hAnsi="Calibri" w:cs="Calibri"/>
          <w:b/>
          <w:bCs/>
          <w:color w:val="000000"/>
          <w:sz w:val="24"/>
          <w:szCs w:val="24"/>
          <w:u w:val="single"/>
          <w:lang w:eastAsia="de-DE"/>
        </w:rPr>
        <w:t>Krankheitssymptome:</w:t>
      </w:r>
    </w:p>
    <w:p w14:paraId="79967984" w14:textId="456997AA" w:rsidR="00907898" w:rsidRDefault="00907898" w:rsidP="00907898">
      <w:pPr>
        <w:shd w:val="clear" w:color="auto" w:fill="FFFFFF"/>
        <w:spacing w:after="0" w:line="240" w:lineRule="auto"/>
        <w:ind w:left="710"/>
        <w:rPr>
          <w:rFonts w:ascii="Calibri" w:eastAsia="Times New Roman" w:hAnsi="Calibri" w:cs="Calibri"/>
          <w:color w:val="000000"/>
          <w:sz w:val="24"/>
          <w:szCs w:val="24"/>
          <w:lang w:eastAsia="de-DE"/>
        </w:rPr>
      </w:pPr>
      <w:r w:rsidRPr="00907898">
        <w:rPr>
          <w:rFonts w:ascii="Calibri" w:eastAsia="Times New Roman" w:hAnsi="Calibri" w:cs="Calibri"/>
          <w:color w:val="000000"/>
          <w:sz w:val="24"/>
          <w:szCs w:val="24"/>
          <w:lang w:eastAsia="de-DE"/>
        </w:rPr>
        <w:t>Wenn eine Person während des Angebots relevante Krankheitssymptome entwickelt, welche bei Vorliegen vor Beginn der Veranstaltung eine Teilnahme verhindert hätten (s.o.), ist die Person zu isolieren. Die Person muss daraufhin die Veranstaltung abbrechen und sich entsprechend der Vorgaben des Gesundheitsamts ggf. in Quarantäne begeben und offiziell testen lassen. Bei Unsicherheiten über das richtige Handeln, bitte das Gesundheitsamt kontaktieren.</w:t>
      </w:r>
      <w:r w:rsidR="003A012C">
        <w:rPr>
          <w:rFonts w:ascii="Calibri" w:eastAsia="Times New Roman" w:hAnsi="Calibri" w:cs="Calibri"/>
          <w:color w:val="000000"/>
          <w:sz w:val="24"/>
          <w:szCs w:val="24"/>
          <w:lang w:eastAsia="de-DE"/>
        </w:rPr>
        <w:br/>
      </w:r>
    </w:p>
    <w:p w14:paraId="281185B2" w14:textId="77777777" w:rsidR="00907898" w:rsidRPr="003A012C" w:rsidRDefault="00907898" w:rsidP="003A012C">
      <w:pPr>
        <w:shd w:val="clear" w:color="auto" w:fill="FFFFFF"/>
        <w:spacing w:after="0" w:line="240" w:lineRule="auto"/>
        <w:ind w:left="710"/>
        <w:rPr>
          <w:rFonts w:ascii="Calibri" w:eastAsia="Times New Roman" w:hAnsi="Calibri" w:cs="Calibri"/>
          <w:b/>
          <w:bCs/>
          <w:color w:val="000000"/>
          <w:sz w:val="24"/>
          <w:szCs w:val="24"/>
          <w:u w:val="single"/>
          <w:lang w:eastAsia="de-DE"/>
        </w:rPr>
      </w:pPr>
      <w:r w:rsidRPr="003A012C">
        <w:rPr>
          <w:rFonts w:ascii="Calibri" w:eastAsia="Times New Roman" w:hAnsi="Calibri" w:cs="Calibri"/>
          <w:b/>
          <w:bCs/>
          <w:color w:val="000000"/>
          <w:sz w:val="24"/>
          <w:szCs w:val="24"/>
          <w:u w:val="single"/>
          <w:lang w:eastAsia="de-DE"/>
        </w:rPr>
        <w:t>Benachrichtigung als Kontaktperson:</w:t>
      </w:r>
    </w:p>
    <w:p w14:paraId="4342C3A6" w14:textId="77777777" w:rsidR="00907898" w:rsidRDefault="00907898" w:rsidP="00907898">
      <w:pPr>
        <w:shd w:val="clear" w:color="auto" w:fill="FFFFFF"/>
        <w:spacing w:after="0" w:line="240" w:lineRule="auto"/>
        <w:ind w:left="710"/>
        <w:rPr>
          <w:rFonts w:ascii="Calibri" w:eastAsia="Times New Roman" w:hAnsi="Calibri" w:cs="Calibri"/>
          <w:color w:val="000000"/>
          <w:sz w:val="24"/>
          <w:szCs w:val="24"/>
          <w:lang w:eastAsia="de-DE"/>
        </w:rPr>
      </w:pPr>
      <w:r w:rsidRPr="00907898">
        <w:rPr>
          <w:rFonts w:ascii="Calibri" w:eastAsia="Times New Roman" w:hAnsi="Calibri" w:cs="Calibri"/>
          <w:color w:val="000000"/>
          <w:sz w:val="24"/>
          <w:szCs w:val="24"/>
          <w:lang w:eastAsia="de-DE"/>
        </w:rPr>
        <w:t xml:space="preserve">Wenn eine Person während des Angebots die Mitteilung erhält, dass sie Kontaktperson ist (also mit einer dritten Person Kontakt hatte, welche positiv getestet wurde), dann ist diese Person umgehend zu isolieren. Die Person muss dann die Veranstaltung abbrechen und sich entsprechend der Vorgaben des Gesundheitsamts in Quarantäne begeben und testen lassen. Ob sich die anderen Personen mit Kontakt testen lassen müssen und/oder die Veranstaltung abgebrochen werden muss, entscheidet das Gesundheitsamt. Bei Unsicherheiten über das richtige Handeln, bitte das Gesundheitsamt kontaktieren. Weitere Hinweise zum Verhalten beim Verdacht auf eine Infektion gibt es unter: </w:t>
      </w:r>
      <w:hyperlink r:id="rId10" w:history="1">
        <w:r w:rsidRPr="00907898">
          <w:rPr>
            <w:rFonts w:ascii="Calibri" w:eastAsia="Times New Roman" w:hAnsi="Calibri" w:cs="Calibri"/>
            <w:color w:val="0000FF"/>
            <w:sz w:val="24"/>
            <w:szCs w:val="24"/>
            <w:u w:val="single"/>
            <w:lang w:eastAsia="de-DE"/>
          </w:rPr>
          <w:t>https://www.in-fektionsschutz.de/coronavirus/wie-verhalte-ich-mich/bei-verdacht-auf-infektion.html</w:t>
        </w:r>
      </w:hyperlink>
    </w:p>
    <w:p w14:paraId="735883CE" w14:textId="1571F144" w:rsidR="00907898" w:rsidRDefault="00907898" w:rsidP="00907898">
      <w:pPr>
        <w:shd w:val="clear" w:color="auto" w:fill="FFFFFF"/>
        <w:spacing w:after="0" w:line="240" w:lineRule="auto"/>
        <w:ind w:left="710"/>
        <w:rPr>
          <w:rFonts w:ascii="Times New Roman" w:eastAsia="Times New Roman" w:hAnsi="Times New Roman" w:cs="Times New Roman"/>
          <w:color w:val="000000"/>
          <w:sz w:val="24"/>
          <w:szCs w:val="24"/>
          <w:lang w:eastAsia="de-DE"/>
        </w:rPr>
      </w:pPr>
    </w:p>
    <w:p w14:paraId="4F417021" w14:textId="1C778532" w:rsidR="003A012C" w:rsidRDefault="003A012C" w:rsidP="00907898">
      <w:pPr>
        <w:shd w:val="clear" w:color="auto" w:fill="FFFFFF"/>
        <w:spacing w:after="0" w:line="240" w:lineRule="auto"/>
        <w:ind w:left="710"/>
        <w:rPr>
          <w:rFonts w:ascii="Times New Roman" w:eastAsia="Times New Roman" w:hAnsi="Times New Roman" w:cs="Times New Roman"/>
          <w:color w:val="000000"/>
          <w:sz w:val="24"/>
          <w:szCs w:val="24"/>
          <w:lang w:eastAsia="de-DE"/>
        </w:rPr>
      </w:pPr>
    </w:p>
    <w:p w14:paraId="303D9586" w14:textId="77777777" w:rsidR="003A012C" w:rsidRPr="00907898" w:rsidRDefault="003A012C" w:rsidP="00907898">
      <w:pPr>
        <w:shd w:val="clear" w:color="auto" w:fill="FFFFFF"/>
        <w:spacing w:after="0" w:line="240" w:lineRule="auto"/>
        <w:ind w:left="710"/>
        <w:rPr>
          <w:rFonts w:ascii="Times New Roman" w:eastAsia="Times New Roman" w:hAnsi="Times New Roman" w:cs="Times New Roman"/>
          <w:color w:val="000000"/>
          <w:sz w:val="24"/>
          <w:szCs w:val="24"/>
          <w:lang w:eastAsia="de-DE"/>
        </w:rPr>
      </w:pPr>
    </w:p>
    <w:p w14:paraId="30E08267" w14:textId="77777777" w:rsidR="00105C09" w:rsidRPr="00907898" w:rsidRDefault="00105C09" w:rsidP="00AD5BE5">
      <w:pPr>
        <w:shd w:val="clear" w:color="auto" w:fill="FFFFFF"/>
        <w:spacing w:after="0" w:line="240" w:lineRule="auto"/>
        <w:rPr>
          <w:rFonts w:ascii="Times New Roman" w:eastAsia="Times New Roman" w:hAnsi="Times New Roman" w:cs="Times New Roman"/>
          <w:color w:val="000000"/>
          <w:sz w:val="24"/>
          <w:szCs w:val="24"/>
          <w:lang w:eastAsia="de-DE"/>
        </w:rPr>
      </w:pPr>
    </w:p>
    <w:p w14:paraId="15A2BDB0" w14:textId="61D5922F" w:rsidR="00907898" w:rsidRPr="00AD5BE5" w:rsidRDefault="00907898" w:rsidP="00907898">
      <w:pPr>
        <w:shd w:val="clear" w:color="auto" w:fill="FFFFFF"/>
        <w:spacing w:after="0" w:line="240" w:lineRule="auto"/>
        <w:jc w:val="center"/>
        <w:rPr>
          <w:rFonts w:asciiTheme="minorHAnsi" w:eastAsia="Times New Roman" w:hAnsiTheme="minorHAnsi" w:cs="Times New Roman"/>
          <w:color w:val="000000"/>
          <w:sz w:val="24"/>
          <w:szCs w:val="24"/>
          <w:lang w:eastAsia="de-DE"/>
        </w:rPr>
      </w:pPr>
      <w:r w:rsidRPr="00AD5BE5">
        <w:rPr>
          <w:rFonts w:asciiTheme="minorHAnsi" w:eastAsia="Times New Roman" w:hAnsiTheme="minorHAnsi" w:cs="Times New Roman"/>
          <w:color w:val="000000"/>
          <w:sz w:val="24"/>
          <w:szCs w:val="24"/>
          <w:lang w:eastAsia="de-DE"/>
        </w:rPr>
        <w:t xml:space="preserve">Hygienekonzept der JBN Bayern – Stand: </w:t>
      </w:r>
      <w:r w:rsidR="00055FF5">
        <w:rPr>
          <w:rFonts w:asciiTheme="minorHAnsi" w:eastAsia="Times New Roman" w:hAnsiTheme="minorHAnsi" w:cs="Times New Roman"/>
          <w:color w:val="000000"/>
          <w:sz w:val="24"/>
          <w:szCs w:val="24"/>
          <w:lang w:eastAsia="de-DE"/>
        </w:rPr>
        <w:t>06</w:t>
      </w:r>
      <w:r w:rsidRPr="00AD5BE5">
        <w:rPr>
          <w:rFonts w:asciiTheme="minorHAnsi" w:eastAsia="Times New Roman" w:hAnsiTheme="minorHAnsi" w:cs="Times New Roman"/>
          <w:color w:val="000000"/>
          <w:sz w:val="24"/>
          <w:szCs w:val="24"/>
          <w:lang w:eastAsia="de-DE"/>
        </w:rPr>
        <w:t>.0</w:t>
      </w:r>
      <w:r w:rsidR="00055FF5">
        <w:rPr>
          <w:rFonts w:asciiTheme="minorHAnsi" w:eastAsia="Times New Roman" w:hAnsiTheme="minorHAnsi" w:cs="Times New Roman"/>
          <w:color w:val="000000"/>
          <w:sz w:val="24"/>
          <w:szCs w:val="24"/>
          <w:lang w:eastAsia="de-DE"/>
        </w:rPr>
        <w:t>9</w:t>
      </w:r>
      <w:r w:rsidRPr="00AD5BE5">
        <w:rPr>
          <w:rFonts w:asciiTheme="minorHAnsi" w:eastAsia="Times New Roman" w:hAnsiTheme="minorHAnsi" w:cs="Times New Roman"/>
          <w:color w:val="000000"/>
          <w:sz w:val="24"/>
          <w:szCs w:val="24"/>
          <w:lang w:eastAsia="de-DE"/>
        </w:rPr>
        <w:t>.2021</w:t>
      </w:r>
    </w:p>
    <w:p w14:paraId="1F53BD77" w14:textId="77777777" w:rsidR="00531887" w:rsidRDefault="00531887"/>
    <w:sectPr w:rsidR="005318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232"/>
    <w:multiLevelType w:val="multilevel"/>
    <w:tmpl w:val="998C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0D91"/>
    <w:multiLevelType w:val="multilevel"/>
    <w:tmpl w:val="29CE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B02F3"/>
    <w:multiLevelType w:val="multilevel"/>
    <w:tmpl w:val="BC6C2E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52B3B"/>
    <w:multiLevelType w:val="multilevel"/>
    <w:tmpl w:val="8352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D23B5"/>
    <w:multiLevelType w:val="multilevel"/>
    <w:tmpl w:val="04548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64EC2"/>
    <w:multiLevelType w:val="multilevel"/>
    <w:tmpl w:val="5B62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62F7D"/>
    <w:multiLevelType w:val="multilevel"/>
    <w:tmpl w:val="22266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F437F"/>
    <w:multiLevelType w:val="multilevel"/>
    <w:tmpl w:val="2CD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51CD1"/>
    <w:multiLevelType w:val="multilevel"/>
    <w:tmpl w:val="5C28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262A4"/>
    <w:multiLevelType w:val="multilevel"/>
    <w:tmpl w:val="02220B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57D2D"/>
    <w:multiLevelType w:val="multilevel"/>
    <w:tmpl w:val="15A2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67BCF"/>
    <w:multiLevelType w:val="multilevel"/>
    <w:tmpl w:val="1654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4640D"/>
    <w:multiLevelType w:val="multilevel"/>
    <w:tmpl w:val="32901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3A61C8"/>
    <w:multiLevelType w:val="multilevel"/>
    <w:tmpl w:val="04CC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C2E4D"/>
    <w:multiLevelType w:val="multilevel"/>
    <w:tmpl w:val="D794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275844"/>
    <w:multiLevelType w:val="multilevel"/>
    <w:tmpl w:val="CBEC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30FDD"/>
    <w:multiLevelType w:val="multilevel"/>
    <w:tmpl w:val="6FE4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A6F28"/>
    <w:multiLevelType w:val="multilevel"/>
    <w:tmpl w:val="49A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958D4"/>
    <w:multiLevelType w:val="multilevel"/>
    <w:tmpl w:val="23F610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976B4F"/>
    <w:multiLevelType w:val="multilevel"/>
    <w:tmpl w:val="FCD0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40CA4"/>
    <w:multiLevelType w:val="multilevel"/>
    <w:tmpl w:val="57C0C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C129AF"/>
    <w:multiLevelType w:val="multilevel"/>
    <w:tmpl w:val="BB4A83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154178"/>
    <w:multiLevelType w:val="multilevel"/>
    <w:tmpl w:val="9E80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E07D1"/>
    <w:multiLevelType w:val="multilevel"/>
    <w:tmpl w:val="01AC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15BEF"/>
    <w:multiLevelType w:val="multilevel"/>
    <w:tmpl w:val="47E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627E5"/>
    <w:multiLevelType w:val="multilevel"/>
    <w:tmpl w:val="49AA6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0"/>
  </w:num>
  <w:num w:numId="4">
    <w:abstractNumId w:val="25"/>
  </w:num>
  <w:num w:numId="5">
    <w:abstractNumId w:val="16"/>
  </w:num>
  <w:num w:numId="6">
    <w:abstractNumId w:val="20"/>
  </w:num>
  <w:num w:numId="7">
    <w:abstractNumId w:val="23"/>
  </w:num>
  <w:num w:numId="8">
    <w:abstractNumId w:val="12"/>
  </w:num>
  <w:num w:numId="9">
    <w:abstractNumId w:val="17"/>
  </w:num>
  <w:num w:numId="10">
    <w:abstractNumId w:val="2"/>
  </w:num>
  <w:num w:numId="11">
    <w:abstractNumId w:val="13"/>
  </w:num>
  <w:num w:numId="12">
    <w:abstractNumId w:val="9"/>
  </w:num>
  <w:num w:numId="13">
    <w:abstractNumId w:val="3"/>
  </w:num>
  <w:num w:numId="14">
    <w:abstractNumId w:val="18"/>
  </w:num>
  <w:num w:numId="15">
    <w:abstractNumId w:val="4"/>
  </w:num>
  <w:num w:numId="16">
    <w:abstractNumId w:val="6"/>
  </w:num>
  <w:num w:numId="17">
    <w:abstractNumId w:val="21"/>
  </w:num>
  <w:num w:numId="18">
    <w:abstractNumId w:val="0"/>
  </w:num>
  <w:num w:numId="19">
    <w:abstractNumId w:val="24"/>
  </w:num>
  <w:num w:numId="20">
    <w:abstractNumId w:val="15"/>
  </w:num>
  <w:num w:numId="21">
    <w:abstractNumId w:val="7"/>
  </w:num>
  <w:num w:numId="22">
    <w:abstractNumId w:val="8"/>
  </w:num>
  <w:num w:numId="23">
    <w:abstractNumId w:val="1"/>
  </w:num>
  <w:num w:numId="24">
    <w:abstractNumId w:val="22"/>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98"/>
    <w:rsid w:val="00055FF5"/>
    <w:rsid w:val="00091649"/>
    <w:rsid w:val="000B58F7"/>
    <w:rsid w:val="000F779A"/>
    <w:rsid w:val="00105C09"/>
    <w:rsid w:val="00255B31"/>
    <w:rsid w:val="00344388"/>
    <w:rsid w:val="003A012C"/>
    <w:rsid w:val="004319CE"/>
    <w:rsid w:val="00531887"/>
    <w:rsid w:val="006104B8"/>
    <w:rsid w:val="006E0BFB"/>
    <w:rsid w:val="00907898"/>
    <w:rsid w:val="00925570"/>
    <w:rsid w:val="00A03433"/>
    <w:rsid w:val="00A333E7"/>
    <w:rsid w:val="00A41486"/>
    <w:rsid w:val="00A46A09"/>
    <w:rsid w:val="00AD5BE5"/>
    <w:rsid w:val="00BB6757"/>
    <w:rsid w:val="00CA1EF8"/>
    <w:rsid w:val="00CC6F3E"/>
    <w:rsid w:val="00D956CD"/>
    <w:rsid w:val="00E00172"/>
    <w:rsid w:val="00EF1C5E"/>
    <w:rsid w:val="00EF62A2"/>
    <w:rsid w:val="00EF665F"/>
    <w:rsid w:val="00F51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C6C7"/>
  <w15:chartTrackingRefBased/>
  <w15:docId w15:val="{22411741-6608-43B5-A99B-EE58B6B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04B8"/>
  </w:style>
  <w:style w:type="paragraph" w:styleId="berschrift4">
    <w:name w:val="heading 4"/>
    <w:basedOn w:val="Standard"/>
    <w:link w:val="berschrift4Zchn"/>
    <w:uiPriority w:val="9"/>
    <w:qFormat/>
    <w:rsid w:val="006104B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ocs-ml-header-item">
    <w:name w:val="docs-ml-header-item"/>
    <w:basedOn w:val="Absatz-Standardschriftart"/>
    <w:rsid w:val="00907898"/>
  </w:style>
  <w:style w:type="character" w:styleId="Hyperlink">
    <w:name w:val="Hyperlink"/>
    <w:basedOn w:val="Absatz-Standardschriftart"/>
    <w:uiPriority w:val="99"/>
    <w:unhideWhenUsed/>
    <w:rsid w:val="00907898"/>
    <w:rPr>
      <w:color w:val="0000FF"/>
      <w:u w:val="single"/>
    </w:rPr>
  </w:style>
  <w:style w:type="paragraph" w:styleId="StandardWeb">
    <w:name w:val="Normal (Web)"/>
    <w:basedOn w:val="Standard"/>
    <w:uiPriority w:val="99"/>
    <w:unhideWhenUsed/>
    <w:rsid w:val="009078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A41486"/>
    <w:rPr>
      <w:sz w:val="16"/>
      <w:szCs w:val="16"/>
    </w:rPr>
  </w:style>
  <w:style w:type="paragraph" w:styleId="Kommentartext">
    <w:name w:val="annotation text"/>
    <w:basedOn w:val="Standard"/>
    <w:link w:val="KommentartextZchn"/>
    <w:uiPriority w:val="99"/>
    <w:semiHidden/>
    <w:unhideWhenUsed/>
    <w:rsid w:val="00A414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1486"/>
    <w:rPr>
      <w:sz w:val="20"/>
      <w:szCs w:val="20"/>
    </w:rPr>
  </w:style>
  <w:style w:type="paragraph" w:styleId="Kommentarthema">
    <w:name w:val="annotation subject"/>
    <w:basedOn w:val="Kommentartext"/>
    <w:next w:val="Kommentartext"/>
    <w:link w:val="KommentarthemaZchn"/>
    <w:uiPriority w:val="99"/>
    <w:semiHidden/>
    <w:unhideWhenUsed/>
    <w:rsid w:val="00A41486"/>
    <w:rPr>
      <w:b/>
      <w:bCs/>
    </w:rPr>
  </w:style>
  <w:style w:type="character" w:customStyle="1" w:styleId="KommentarthemaZchn">
    <w:name w:val="Kommentarthema Zchn"/>
    <w:basedOn w:val="KommentartextZchn"/>
    <w:link w:val="Kommentarthema"/>
    <w:uiPriority w:val="99"/>
    <w:semiHidden/>
    <w:rsid w:val="00A41486"/>
    <w:rPr>
      <w:b/>
      <w:bCs/>
      <w:sz w:val="20"/>
      <w:szCs w:val="20"/>
    </w:rPr>
  </w:style>
  <w:style w:type="paragraph" w:styleId="Sprechblasentext">
    <w:name w:val="Balloon Text"/>
    <w:basedOn w:val="Standard"/>
    <w:link w:val="SprechblasentextZchn"/>
    <w:uiPriority w:val="99"/>
    <w:semiHidden/>
    <w:unhideWhenUsed/>
    <w:rsid w:val="00A414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1486"/>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925570"/>
    <w:rPr>
      <w:color w:val="605E5C"/>
      <w:shd w:val="clear" w:color="auto" w:fill="E1DFDD"/>
    </w:rPr>
  </w:style>
  <w:style w:type="character" w:customStyle="1" w:styleId="berschrift4Zchn">
    <w:name w:val="Überschrift 4 Zchn"/>
    <w:basedOn w:val="Absatz-Standardschriftart"/>
    <w:link w:val="berschrift4"/>
    <w:uiPriority w:val="9"/>
    <w:rsid w:val="006104B8"/>
    <w:rPr>
      <w:rFonts w:ascii="Times New Roman" w:eastAsia="Times New Roman" w:hAnsi="Times New Roman" w:cs="Times New Roman"/>
      <w:b/>
      <w:bCs/>
      <w:sz w:val="24"/>
      <w:szCs w:val="24"/>
      <w:lang w:eastAsia="de-DE"/>
    </w:rPr>
  </w:style>
  <w:style w:type="character" w:styleId="Hervorhebung">
    <w:name w:val="Emphasis"/>
    <w:basedOn w:val="Absatz-Standardschriftart"/>
    <w:uiPriority w:val="20"/>
    <w:qFormat/>
    <w:rsid w:val="006104B8"/>
    <w:rPr>
      <w:i/>
      <w:iCs/>
    </w:rPr>
  </w:style>
  <w:style w:type="paragraph" w:styleId="Listenabsatz">
    <w:name w:val="List Paragraph"/>
    <w:basedOn w:val="Standard"/>
    <w:uiPriority w:val="34"/>
    <w:qFormat/>
    <w:rsid w:val="006E0BFB"/>
    <w:pPr>
      <w:ind w:left="720"/>
      <w:contextualSpacing/>
    </w:pPr>
  </w:style>
  <w:style w:type="character" w:styleId="NichtaufgelsteErwhnung">
    <w:name w:val="Unresolved Mention"/>
    <w:basedOn w:val="Absatz-Standardschriftart"/>
    <w:uiPriority w:val="99"/>
    <w:semiHidden/>
    <w:unhideWhenUsed/>
    <w:rsid w:val="00A33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12723">
      <w:bodyDiv w:val="1"/>
      <w:marLeft w:val="0"/>
      <w:marRight w:val="0"/>
      <w:marTop w:val="0"/>
      <w:marBottom w:val="0"/>
      <w:divBdr>
        <w:top w:val="none" w:sz="0" w:space="0" w:color="auto"/>
        <w:left w:val="none" w:sz="0" w:space="0" w:color="auto"/>
        <w:bottom w:val="none" w:sz="0" w:space="0" w:color="auto"/>
        <w:right w:val="none" w:sz="0" w:space="0" w:color="auto"/>
      </w:divBdr>
    </w:div>
    <w:div w:id="337851081">
      <w:bodyDiv w:val="1"/>
      <w:marLeft w:val="0"/>
      <w:marRight w:val="0"/>
      <w:marTop w:val="0"/>
      <w:marBottom w:val="0"/>
      <w:divBdr>
        <w:top w:val="none" w:sz="0" w:space="0" w:color="auto"/>
        <w:left w:val="none" w:sz="0" w:space="0" w:color="auto"/>
        <w:bottom w:val="none" w:sz="0" w:space="0" w:color="auto"/>
        <w:right w:val="none" w:sz="0" w:space="0" w:color="auto"/>
      </w:divBdr>
    </w:div>
    <w:div w:id="580942879">
      <w:bodyDiv w:val="1"/>
      <w:marLeft w:val="0"/>
      <w:marRight w:val="0"/>
      <w:marTop w:val="0"/>
      <w:marBottom w:val="0"/>
      <w:divBdr>
        <w:top w:val="none" w:sz="0" w:space="0" w:color="auto"/>
        <w:left w:val="none" w:sz="0" w:space="0" w:color="auto"/>
        <w:bottom w:val="none" w:sz="0" w:space="0" w:color="auto"/>
        <w:right w:val="none" w:sz="0" w:space="0" w:color="auto"/>
      </w:divBdr>
    </w:div>
    <w:div w:id="1466510037">
      <w:bodyDiv w:val="1"/>
      <w:marLeft w:val="0"/>
      <w:marRight w:val="0"/>
      <w:marTop w:val="0"/>
      <w:marBottom w:val="0"/>
      <w:divBdr>
        <w:top w:val="none" w:sz="0" w:space="0" w:color="auto"/>
        <w:left w:val="none" w:sz="0" w:space="0" w:color="auto"/>
        <w:bottom w:val="none" w:sz="0" w:space="0" w:color="auto"/>
        <w:right w:val="none" w:sz="0" w:space="0" w:color="auto"/>
      </w:divBdr>
    </w:div>
    <w:div w:id="1631088734">
      <w:bodyDiv w:val="1"/>
      <w:marLeft w:val="0"/>
      <w:marRight w:val="0"/>
      <w:marTop w:val="0"/>
      <w:marBottom w:val="0"/>
      <w:divBdr>
        <w:top w:val="none" w:sz="0" w:space="0" w:color="auto"/>
        <w:left w:val="none" w:sz="0" w:space="0" w:color="auto"/>
        <w:bottom w:val="none" w:sz="0" w:space="0" w:color="auto"/>
        <w:right w:val="none" w:sz="0" w:space="0" w:color="auto"/>
      </w:divBdr>
      <w:divsChild>
        <w:div w:id="2043092569">
          <w:marLeft w:val="0"/>
          <w:marRight w:val="0"/>
          <w:marTop w:val="0"/>
          <w:marBottom w:val="0"/>
          <w:divBdr>
            <w:top w:val="none" w:sz="0" w:space="0" w:color="auto"/>
            <w:left w:val="none" w:sz="0" w:space="0" w:color="auto"/>
            <w:bottom w:val="none" w:sz="0" w:space="0" w:color="auto"/>
            <w:right w:val="none" w:sz="0" w:space="0" w:color="auto"/>
          </w:divBdr>
          <w:divsChild>
            <w:div w:id="149030452">
              <w:marLeft w:val="0"/>
              <w:marRight w:val="0"/>
              <w:marTop w:val="0"/>
              <w:marBottom w:val="0"/>
              <w:divBdr>
                <w:top w:val="none" w:sz="0" w:space="0" w:color="auto"/>
                <w:left w:val="none" w:sz="0" w:space="0" w:color="auto"/>
                <w:bottom w:val="none" w:sz="0" w:space="0" w:color="auto"/>
                <w:right w:val="none" w:sz="0" w:space="0" w:color="auto"/>
              </w:divBdr>
            </w:div>
          </w:divsChild>
        </w:div>
        <w:div w:id="2056192276">
          <w:marLeft w:val="0"/>
          <w:marRight w:val="0"/>
          <w:marTop w:val="0"/>
          <w:marBottom w:val="0"/>
          <w:divBdr>
            <w:top w:val="none" w:sz="0" w:space="0" w:color="auto"/>
            <w:left w:val="none" w:sz="0" w:space="0" w:color="auto"/>
            <w:bottom w:val="none" w:sz="0" w:space="0" w:color="auto"/>
            <w:right w:val="none" w:sz="0" w:space="0" w:color="auto"/>
          </w:divBdr>
          <w:divsChild>
            <w:div w:id="47608116">
              <w:marLeft w:val="0"/>
              <w:marRight w:val="0"/>
              <w:marTop w:val="0"/>
              <w:marBottom w:val="0"/>
              <w:divBdr>
                <w:top w:val="none" w:sz="0" w:space="0" w:color="auto"/>
                <w:left w:val="none" w:sz="0" w:space="0" w:color="auto"/>
                <w:bottom w:val="none" w:sz="0" w:space="0" w:color="auto"/>
                <w:right w:val="none" w:sz="0" w:space="0" w:color="auto"/>
              </w:divBdr>
              <w:divsChild>
                <w:div w:id="2026664444">
                  <w:marLeft w:val="0"/>
                  <w:marRight w:val="0"/>
                  <w:marTop w:val="0"/>
                  <w:marBottom w:val="0"/>
                  <w:divBdr>
                    <w:top w:val="none" w:sz="0" w:space="0" w:color="auto"/>
                    <w:left w:val="none" w:sz="0" w:space="0" w:color="auto"/>
                    <w:bottom w:val="none" w:sz="0" w:space="0" w:color="auto"/>
                    <w:right w:val="none" w:sz="0" w:space="0" w:color="auto"/>
                  </w:divBdr>
                  <w:divsChild>
                    <w:div w:id="1498577528">
                      <w:marLeft w:val="0"/>
                      <w:marRight w:val="0"/>
                      <w:marTop w:val="0"/>
                      <w:marBottom w:val="0"/>
                      <w:divBdr>
                        <w:top w:val="none" w:sz="0" w:space="0" w:color="auto"/>
                        <w:left w:val="none" w:sz="0" w:space="0" w:color="auto"/>
                        <w:bottom w:val="none" w:sz="0" w:space="0" w:color="auto"/>
                        <w:right w:val="none" w:sz="0" w:space="0" w:color="auto"/>
                      </w:divBdr>
                      <w:divsChild>
                        <w:div w:id="5336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gp.bayern.de/coronavirus/" TargetMode="External"/><Relationship Id="rId3" Type="http://schemas.openxmlformats.org/officeDocument/2006/relationships/settings" Target="settings.xml"/><Relationship Id="rId7" Type="http://schemas.openxmlformats.org/officeDocument/2006/relationships/hyperlink" Target="https://www.bjr.de/service/umgang-mit-corona-virus-sars-cov-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bn.de/die-jbn/nachrichten/update-zu-corona-kindergruppen-starten-wieder-durc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m/url?q=https://www.google.com/url?q%3Dhttps://www.in-fektionsschutz.de/coronavirus/wie-verhalte-ich-mich/bei-verdacht-auf-infektion.html%26amp;sa%3DD%26amp;source%3Deditors%26amp;ust%3D1623680044009000%26amp;usg%3DAOvVaw34STGCEYkoANPftMX4FY8F&amp;sa=D&amp;source=editors&amp;ust=1623680044032000&amp;usg=AOvVaw3hQTEdOrvxUt3ObOu9p-MG" TargetMode="External"/><Relationship Id="rId4" Type="http://schemas.openxmlformats.org/officeDocument/2006/relationships/webSettings" Target="webSettings.xml"/><Relationship Id="rId9" Type="http://schemas.openxmlformats.org/officeDocument/2006/relationships/hyperlink" Target="https://www.stmgp.bayern.de/wp-content/uploads/2021/09/2021_09_03_gruen-1024x72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6377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JBN</dc:creator>
  <cp:keywords/>
  <dc:description/>
  <cp:lastModifiedBy>Adrian Bebb</cp:lastModifiedBy>
  <cp:revision>2</cp:revision>
  <cp:lastPrinted>2021-07-13T13:40:00Z</cp:lastPrinted>
  <dcterms:created xsi:type="dcterms:W3CDTF">2021-09-23T08:48:00Z</dcterms:created>
  <dcterms:modified xsi:type="dcterms:W3CDTF">2021-09-23T08:48:00Z</dcterms:modified>
</cp:coreProperties>
</file>